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0A" w:rsidRDefault="001D6C0A" w:rsidP="00AF1068"/>
    <w:p w:rsidR="001D6C0A" w:rsidRDefault="00BD2A53">
      <w:pPr>
        <w:jc w:val="center"/>
        <w:rPr>
          <w:rFonts w:eastAsia="Arial Unicode MS"/>
          <w:b/>
        </w:rPr>
      </w:pPr>
      <w:r>
        <w:rPr>
          <w:noProof/>
          <w:lang w:eastAsia="ru-RU"/>
        </w:rPr>
        <w:drawing>
          <wp:inline distT="0" distB="0" distL="0" distR="0">
            <wp:extent cx="2095500" cy="1028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95500" cy="1028700"/>
                    </a:xfrm>
                    <a:prstGeom prst="rect">
                      <a:avLst/>
                    </a:prstGeom>
                    <a:solidFill>
                      <a:srgbClr val="FFFFFF"/>
                    </a:solidFill>
                    <a:ln w="9525">
                      <a:noFill/>
                      <a:miter lim="800000"/>
                      <a:headEnd/>
                      <a:tailEnd/>
                    </a:ln>
                  </pic:spPr>
                </pic:pic>
              </a:graphicData>
            </a:graphic>
          </wp:inline>
        </w:drawing>
      </w:r>
    </w:p>
    <w:p w:rsidR="001D6C0A" w:rsidRDefault="001D6C0A">
      <w:pPr>
        <w:jc w:val="center"/>
        <w:rPr>
          <w:rFonts w:eastAsia="Arial Unicode MS"/>
          <w:b/>
        </w:rPr>
      </w:pPr>
      <w:r>
        <w:rPr>
          <w:rFonts w:eastAsia="Arial Unicode MS"/>
          <w:b/>
        </w:rPr>
        <w:t>Товарищество собственников жилья</w:t>
      </w:r>
    </w:p>
    <w:p w:rsidR="001D6C0A" w:rsidRDefault="001D6C0A">
      <w:pPr>
        <w:jc w:val="center"/>
        <w:rPr>
          <w:b/>
        </w:rPr>
      </w:pPr>
      <w:r>
        <w:rPr>
          <w:b/>
        </w:rPr>
        <w:t>"Путилково-Люкс"</w:t>
      </w:r>
    </w:p>
    <w:p w:rsidR="001D6C0A" w:rsidRDefault="001D6C0A">
      <w:pPr>
        <w:ind w:left="-360"/>
        <w:jc w:val="center"/>
        <w:rPr>
          <w:bCs/>
        </w:rPr>
      </w:pPr>
      <w:r>
        <w:rPr>
          <w:bCs/>
        </w:rPr>
        <w:t>143411, Московская обл. Красногорский р-н, дер. Путилково, вл. 17</w:t>
      </w:r>
    </w:p>
    <w:p w:rsidR="001D6C0A" w:rsidRDefault="001D6C0A">
      <w:pPr>
        <w:pBdr>
          <w:bottom w:val="single" w:sz="8" w:space="1" w:color="000000"/>
        </w:pBdr>
        <w:jc w:val="center"/>
      </w:pPr>
      <w:r>
        <w:t xml:space="preserve">143441, Московская обл. Красногорский р-н, дер. Путилково, ул. Томаровича д. 1 </w:t>
      </w:r>
    </w:p>
    <w:p w:rsidR="001D6C0A" w:rsidRDefault="00DF4124">
      <w:pPr>
        <w:rPr>
          <w:b/>
          <w:sz w:val="22"/>
          <w:szCs w:val="22"/>
        </w:rPr>
      </w:pPr>
      <w:r>
        <w:rPr>
          <w:b/>
          <w:sz w:val="22"/>
          <w:szCs w:val="22"/>
        </w:rPr>
        <w:t>06  июня  2019</w:t>
      </w:r>
      <w:r w:rsidR="001D6C0A">
        <w:rPr>
          <w:b/>
          <w:sz w:val="22"/>
          <w:szCs w:val="22"/>
        </w:rPr>
        <w:t xml:space="preserve"> г. </w:t>
      </w:r>
    </w:p>
    <w:p w:rsidR="001D6C0A" w:rsidRDefault="001D6C0A">
      <w:pPr>
        <w:ind w:left="720"/>
        <w:rPr>
          <w:b/>
          <w:sz w:val="22"/>
          <w:szCs w:val="22"/>
        </w:rPr>
      </w:pPr>
    </w:p>
    <w:p w:rsidR="001D6C0A" w:rsidRDefault="00DF4124">
      <w:pPr>
        <w:jc w:val="center"/>
        <w:rPr>
          <w:b/>
          <w:sz w:val="22"/>
          <w:szCs w:val="22"/>
        </w:rPr>
      </w:pPr>
      <w:r>
        <w:rPr>
          <w:b/>
          <w:sz w:val="22"/>
          <w:szCs w:val="22"/>
        </w:rPr>
        <w:t>Протокол №1-19</w:t>
      </w:r>
    </w:p>
    <w:p w:rsidR="001D6C0A" w:rsidRDefault="001D6C0A">
      <w:pPr>
        <w:jc w:val="center"/>
        <w:rPr>
          <w:b/>
          <w:sz w:val="22"/>
          <w:szCs w:val="22"/>
        </w:rPr>
      </w:pPr>
    </w:p>
    <w:p w:rsidR="001D6C0A" w:rsidRDefault="001D6C0A">
      <w:pPr>
        <w:jc w:val="center"/>
        <w:rPr>
          <w:b/>
          <w:sz w:val="22"/>
          <w:szCs w:val="22"/>
        </w:rPr>
      </w:pPr>
      <w:r>
        <w:rPr>
          <w:b/>
          <w:sz w:val="22"/>
          <w:szCs w:val="22"/>
        </w:rPr>
        <w:t>очередного общего собрания членов ТСЖ «Путилково-Люкс» путем проведения  очно-заочного голосования (в форме</w:t>
      </w:r>
      <w:r w:rsidR="00DF4124">
        <w:rPr>
          <w:b/>
          <w:sz w:val="22"/>
          <w:szCs w:val="22"/>
        </w:rPr>
        <w:t xml:space="preserve"> очно-заочного голосования) с 21.04.2019г по 25.05.2019</w:t>
      </w:r>
      <w:r>
        <w:rPr>
          <w:b/>
          <w:sz w:val="22"/>
          <w:szCs w:val="22"/>
        </w:rPr>
        <w:t>г.</w:t>
      </w:r>
    </w:p>
    <w:p w:rsidR="001D6C0A" w:rsidRDefault="001D6C0A">
      <w:pPr>
        <w:rPr>
          <w:b/>
          <w:sz w:val="22"/>
          <w:szCs w:val="22"/>
        </w:rPr>
      </w:pPr>
    </w:p>
    <w:p w:rsidR="001D6C0A" w:rsidRDefault="001D6C0A">
      <w:pPr>
        <w:rPr>
          <w:b/>
          <w:sz w:val="22"/>
          <w:szCs w:val="22"/>
        </w:rPr>
      </w:pPr>
      <w:r>
        <w:rPr>
          <w:b/>
          <w:sz w:val="22"/>
          <w:szCs w:val="22"/>
        </w:rPr>
        <w:t>Московская область, Красногорский р-н,</w:t>
      </w:r>
    </w:p>
    <w:p w:rsidR="001D6C0A" w:rsidRDefault="001D6C0A">
      <w:pPr>
        <w:rPr>
          <w:b/>
          <w:sz w:val="22"/>
          <w:szCs w:val="22"/>
        </w:rPr>
      </w:pPr>
      <w:r>
        <w:rPr>
          <w:b/>
          <w:sz w:val="22"/>
          <w:szCs w:val="22"/>
        </w:rPr>
        <w:t>Д.Путилково, ул.Томаровича,д.1, под.№5</w:t>
      </w:r>
    </w:p>
    <w:p w:rsidR="001D6C0A" w:rsidRDefault="001D6C0A">
      <w:pPr>
        <w:rPr>
          <w:b/>
          <w:sz w:val="22"/>
          <w:szCs w:val="22"/>
        </w:rPr>
      </w:pPr>
      <w:r>
        <w:rPr>
          <w:b/>
          <w:sz w:val="22"/>
          <w:szCs w:val="22"/>
        </w:rPr>
        <w:t>Помещение консьержной</w:t>
      </w:r>
    </w:p>
    <w:p w:rsidR="001D6C0A" w:rsidRDefault="001D6C0A">
      <w:pPr>
        <w:rPr>
          <w:b/>
          <w:sz w:val="22"/>
          <w:szCs w:val="22"/>
        </w:rPr>
      </w:pPr>
    </w:p>
    <w:p w:rsidR="001D6C0A" w:rsidRDefault="001D6C0A">
      <w:pPr>
        <w:rPr>
          <w:b/>
          <w:sz w:val="22"/>
          <w:szCs w:val="22"/>
        </w:rPr>
      </w:pPr>
      <w:r>
        <w:rPr>
          <w:b/>
          <w:sz w:val="22"/>
          <w:szCs w:val="22"/>
        </w:rPr>
        <w:t xml:space="preserve">      </w:t>
      </w:r>
      <w:r>
        <w:rPr>
          <w:sz w:val="22"/>
          <w:szCs w:val="22"/>
        </w:rPr>
        <w:t xml:space="preserve">Дата, место, время проведения данного собрания или в случае проведения данного собрания в форме очно-заочного голосования, дата окончания приема решений членов ТСЖ по вопросам, поставленным на голосование, и место или адрес, куда должны передаваться такие решения – </w:t>
      </w:r>
      <w:r w:rsidR="00DF4124">
        <w:rPr>
          <w:b/>
          <w:sz w:val="22"/>
          <w:szCs w:val="22"/>
        </w:rPr>
        <w:t>с 21.04.2019г. по 25.05.2019</w:t>
      </w:r>
      <w:r>
        <w:rPr>
          <w:b/>
          <w:sz w:val="22"/>
          <w:szCs w:val="22"/>
        </w:rPr>
        <w:t xml:space="preserve">г. </w:t>
      </w:r>
      <w:r w:rsidR="000F7D05">
        <w:rPr>
          <w:b/>
          <w:sz w:val="22"/>
          <w:szCs w:val="22"/>
        </w:rPr>
        <w:t>до 20-00 час</w:t>
      </w:r>
      <w:r w:rsidR="00DF4124">
        <w:rPr>
          <w:b/>
          <w:sz w:val="22"/>
          <w:szCs w:val="22"/>
        </w:rPr>
        <w:t>ов. В 20-00 часов 25 мая  2019</w:t>
      </w:r>
      <w:r>
        <w:rPr>
          <w:b/>
          <w:sz w:val="22"/>
          <w:szCs w:val="22"/>
        </w:rPr>
        <w:t>г.</w:t>
      </w:r>
      <w:r>
        <w:rPr>
          <w:sz w:val="22"/>
          <w:szCs w:val="22"/>
        </w:rPr>
        <w:t xml:space="preserve"> закончился прием решений членов ТСЖ  по вопросам , поставленным на голосование. Решение членов ТСЖ  по поставленным на голосование вопросам </w:t>
      </w:r>
      <w:r>
        <w:rPr>
          <w:b/>
          <w:sz w:val="22"/>
          <w:szCs w:val="22"/>
        </w:rPr>
        <w:t>помещались в урну №1, установленную  в помещение консьержной по адресу: МО, Красногорский р-н, дер.Путилково, ул.Томаровича,д.1, под.№5.</w:t>
      </w:r>
    </w:p>
    <w:p w:rsidR="001D6C0A" w:rsidRDefault="001D6C0A">
      <w:pPr>
        <w:rPr>
          <w:b/>
          <w:sz w:val="22"/>
          <w:szCs w:val="22"/>
        </w:rPr>
      </w:pPr>
    </w:p>
    <w:p w:rsidR="001D6C0A" w:rsidRDefault="001D6C0A">
      <w:pPr>
        <w:rPr>
          <w:sz w:val="22"/>
          <w:szCs w:val="22"/>
        </w:rPr>
      </w:pPr>
      <w:r>
        <w:rPr>
          <w:b/>
          <w:sz w:val="22"/>
          <w:szCs w:val="22"/>
        </w:rPr>
        <w:t xml:space="preserve">  </w:t>
      </w:r>
      <w:r>
        <w:rPr>
          <w:sz w:val="22"/>
          <w:szCs w:val="22"/>
        </w:rPr>
        <w:t>Место подведения итогов голосования: МО, Красногорский р-н, дер.Путилково, ул.Томаровича,д.1, под.№5, 1 этаж, помещение консьержной.</w:t>
      </w:r>
    </w:p>
    <w:p w:rsidR="001D6C0A" w:rsidRDefault="001D6C0A">
      <w:pPr>
        <w:rPr>
          <w:sz w:val="22"/>
          <w:szCs w:val="22"/>
        </w:rPr>
      </w:pPr>
    </w:p>
    <w:p w:rsidR="00A2720A" w:rsidRPr="00A2720A" w:rsidRDefault="001D6C0A" w:rsidP="00A2720A">
      <w:pPr>
        <w:rPr>
          <w:b/>
          <w:sz w:val="22"/>
          <w:szCs w:val="22"/>
        </w:rPr>
      </w:pPr>
      <w:r>
        <w:rPr>
          <w:sz w:val="22"/>
          <w:szCs w:val="22"/>
        </w:rPr>
        <w:t xml:space="preserve">   Дата п</w:t>
      </w:r>
      <w:r w:rsidR="000F7D05">
        <w:rPr>
          <w:sz w:val="22"/>
          <w:szCs w:val="22"/>
        </w:rPr>
        <w:t>одведения ит</w:t>
      </w:r>
      <w:r w:rsidR="00DF4124">
        <w:rPr>
          <w:sz w:val="22"/>
          <w:szCs w:val="22"/>
        </w:rPr>
        <w:t>огов голосования: 25 мая  2019</w:t>
      </w:r>
      <w:r w:rsidR="00791446">
        <w:rPr>
          <w:sz w:val="22"/>
          <w:szCs w:val="22"/>
        </w:rPr>
        <w:t>г., Сводная ведомость итогов голосования – Акт счетной комиссии -</w:t>
      </w:r>
      <w:r>
        <w:rPr>
          <w:sz w:val="22"/>
          <w:szCs w:val="22"/>
        </w:rPr>
        <w:t xml:space="preserve"> </w:t>
      </w:r>
      <w:r>
        <w:rPr>
          <w:b/>
          <w:sz w:val="22"/>
          <w:szCs w:val="22"/>
        </w:rPr>
        <w:t>по подсчету голосов членов ТСЖ «Путилково-</w:t>
      </w:r>
      <w:r w:rsidR="00791446">
        <w:rPr>
          <w:b/>
          <w:sz w:val="22"/>
          <w:szCs w:val="22"/>
        </w:rPr>
        <w:t xml:space="preserve">Люкс», принявших участие во  </w:t>
      </w:r>
      <w:r>
        <w:rPr>
          <w:b/>
          <w:sz w:val="22"/>
          <w:szCs w:val="22"/>
        </w:rPr>
        <w:t>очередном общем собрании членов ТСЖ «Путилково-Люкс» путем (форме) очно-заочного голосования, проводимого с</w:t>
      </w:r>
      <w:r w:rsidR="00DF4124">
        <w:rPr>
          <w:b/>
          <w:sz w:val="22"/>
          <w:szCs w:val="22"/>
        </w:rPr>
        <w:t xml:space="preserve"> 21.04.2019г по 25.05</w:t>
      </w:r>
      <w:r w:rsidR="00791446">
        <w:rPr>
          <w:b/>
          <w:sz w:val="22"/>
          <w:szCs w:val="22"/>
        </w:rPr>
        <w:t>.20</w:t>
      </w:r>
      <w:r w:rsidR="00DF4124">
        <w:rPr>
          <w:b/>
          <w:sz w:val="22"/>
          <w:szCs w:val="22"/>
        </w:rPr>
        <w:t>19г. до 20-00 час., составлен 06 июня  2019</w:t>
      </w:r>
      <w:r w:rsidR="00CD1563">
        <w:rPr>
          <w:b/>
          <w:sz w:val="22"/>
          <w:szCs w:val="22"/>
        </w:rPr>
        <w:t>г.</w:t>
      </w:r>
      <w:r w:rsidR="00A2720A" w:rsidRPr="00A2720A">
        <w:rPr>
          <w:b/>
          <w:sz w:val="22"/>
          <w:szCs w:val="22"/>
        </w:rPr>
        <w:t xml:space="preserve"> </w:t>
      </w:r>
      <w:r w:rsidR="00A2720A">
        <w:rPr>
          <w:b/>
          <w:sz w:val="22"/>
          <w:szCs w:val="22"/>
        </w:rPr>
        <w:t xml:space="preserve">. на базе сайта </w:t>
      </w:r>
      <w:r w:rsidR="00A2720A">
        <w:rPr>
          <w:b/>
          <w:sz w:val="22"/>
          <w:szCs w:val="22"/>
          <w:lang w:val="en-US"/>
        </w:rPr>
        <w:t>www</w:t>
      </w:r>
      <w:r w:rsidR="00A2720A" w:rsidRPr="00A2720A">
        <w:rPr>
          <w:b/>
          <w:sz w:val="22"/>
          <w:szCs w:val="22"/>
        </w:rPr>
        <w:t>.</w:t>
      </w:r>
      <w:r w:rsidR="00A2720A">
        <w:rPr>
          <w:b/>
          <w:sz w:val="22"/>
          <w:szCs w:val="22"/>
          <w:lang w:val="en-US"/>
        </w:rPr>
        <w:t>sobraniedoma</w:t>
      </w:r>
      <w:r w:rsidR="00A2720A" w:rsidRPr="00A2720A">
        <w:rPr>
          <w:b/>
          <w:sz w:val="22"/>
          <w:szCs w:val="22"/>
        </w:rPr>
        <w:t>.</w:t>
      </w:r>
      <w:r w:rsidR="00A2720A">
        <w:rPr>
          <w:b/>
          <w:sz w:val="22"/>
          <w:szCs w:val="22"/>
          <w:lang w:val="en-US"/>
        </w:rPr>
        <w:t>ru</w:t>
      </w:r>
      <w:r w:rsidR="00A2720A">
        <w:rPr>
          <w:b/>
          <w:sz w:val="22"/>
          <w:szCs w:val="22"/>
        </w:rPr>
        <w:t xml:space="preserve">  «</w:t>
      </w:r>
      <w:r w:rsidR="00A2720A" w:rsidRPr="00A2720A">
        <w:rPr>
          <w:b/>
          <w:sz w:val="22"/>
          <w:szCs w:val="22"/>
        </w:rPr>
        <w:t xml:space="preserve"> </w:t>
      </w:r>
      <w:r w:rsidR="00A2720A">
        <w:rPr>
          <w:b/>
          <w:sz w:val="22"/>
          <w:szCs w:val="22"/>
        </w:rPr>
        <w:t>Калькулятор голосов ОСЧ»</w:t>
      </w:r>
    </w:p>
    <w:p w:rsidR="001D6C0A" w:rsidRPr="00CD1563" w:rsidRDefault="001D6C0A">
      <w:pPr>
        <w:rPr>
          <w:b/>
          <w:sz w:val="22"/>
          <w:szCs w:val="22"/>
        </w:rPr>
      </w:pPr>
    </w:p>
    <w:p w:rsidR="001D6C0A" w:rsidRDefault="001D6C0A">
      <w:pPr>
        <w:rPr>
          <w:sz w:val="22"/>
          <w:szCs w:val="22"/>
        </w:rPr>
      </w:pPr>
      <w:r>
        <w:rPr>
          <w:sz w:val="22"/>
          <w:szCs w:val="22"/>
        </w:rPr>
        <w:t xml:space="preserve">   Общая площадь дома жилая – </w:t>
      </w:r>
      <w:r w:rsidR="00DF4124">
        <w:rPr>
          <w:b/>
          <w:sz w:val="22"/>
          <w:szCs w:val="22"/>
        </w:rPr>
        <w:t>23 268,0</w:t>
      </w:r>
      <w:r>
        <w:rPr>
          <w:b/>
          <w:sz w:val="22"/>
          <w:szCs w:val="22"/>
        </w:rPr>
        <w:t xml:space="preserve"> кв м</w:t>
      </w:r>
      <w:r w:rsidR="00280CDB">
        <w:rPr>
          <w:b/>
          <w:sz w:val="22"/>
          <w:szCs w:val="22"/>
        </w:rPr>
        <w:t xml:space="preserve"> </w:t>
      </w:r>
      <w:r w:rsidR="00280CDB">
        <w:rPr>
          <w:sz w:val="22"/>
          <w:szCs w:val="22"/>
        </w:rPr>
        <w:t xml:space="preserve"> ,из них </w:t>
      </w:r>
      <w:r>
        <w:rPr>
          <w:sz w:val="22"/>
          <w:szCs w:val="22"/>
        </w:rPr>
        <w:t xml:space="preserve">  нежилая </w:t>
      </w:r>
      <w:r w:rsidR="00280CDB">
        <w:rPr>
          <w:b/>
          <w:sz w:val="22"/>
          <w:szCs w:val="22"/>
        </w:rPr>
        <w:t>– 2511,5</w:t>
      </w:r>
      <w:r w:rsidRPr="003C3C47">
        <w:rPr>
          <w:b/>
          <w:sz w:val="22"/>
          <w:szCs w:val="22"/>
        </w:rPr>
        <w:t xml:space="preserve"> кв м.</w:t>
      </w:r>
      <w:r>
        <w:rPr>
          <w:sz w:val="22"/>
          <w:szCs w:val="22"/>
        </w:rPr>
        <w:t xml:space="preserve"> </w:t>
      </w:r>
    </w:p>
    <w:p w:rsidR="001D6C0A" w:rsidRDefault="00280CDB">
      <w:pPr>
        <w:rPr>
          <w:b/>
          <w:sz w:val="22"/>
          <w:szCs w:val="22"/>
        </w:rPr>
      </w:pPr>
      <w:r>
        <w:rPr>
          <w:sz w:val="22"/>
          <w:szCs w:val="22"/>
        </w:rPr>
        <w:t xml:space="preserve">   Площадь помещений , принадлежащих членам ТСЖ «Путилково-Люкс» составляет </w:t>
      </w:r>
      <w:r w:rsidR="00DF4124">
        <w:rPr>
          <w:b/>
          <w:sz w:val="22"/>
          <w:szCs w:val="22"/>
        </w:rPr>
        <w:t>16382,7</w:t>
      </w:r>
      <w:r w:rsidRPr="00280CDB">
        <w:rPr>
          <w:b/>
          <w:sz w:val="22"/>
          <w:szCs w:val="22"/>
        </w:rPr>
        <w:t xml:space="preserve"> кв м,</w:t>
      </w:r>
      <w:r>
        <w:rPr>
          <w:sz w:val="22"/>
          <w:szCs w:val="22"/>
        </w:rPr>
        <w:t xml:space="preserve"> что составляет </w:t>
      </w:r>
      <w:r w:rsidR="00DF4124">
        <w:rPr>
          <w:b/>
          <w:sz w:val="22"/>
          <w:szCs w:val="22"/>
        </w:rPr>
        <w:t>70,4</w:t>
      </w:r>
      <w:r w:rsidRPr="00280CDB">
        <w:rPr>
          <w:b/>
          <w:sz w:val="22"/>
          <w:szCs w:val="22"/>
        </w:rPr>
        <w:t xml:space="preserve"> %</w:t>
      </w:r>
      <w:r>
        <w:rPr>
          <w:sz w:val="22"/>
          <w:szCs w:val="22"/>
        </w:rPr>
        <w:t xml:space="preserve"> площади жилых/нежилых помещений дома.</w:t>
      </w:r>
    </w:p>
    <w:p w:rsidR="001D6C0A" w:rsidRDefault="00280CDB">
      <w:pPr>
        <w:rPr>
          <w:sz w:val="22"/>
          <w:szCs w:val="22"/>
        </w:rPr>
      </w:pPr>
      <w:r>
        <w:rPr>
          <w:sz w:val="22"/>
          <w:szCs w:val="22"/>
        </w:rPr>
        <w:t xml:space="preserve"> </w:t>
      </w:r>
    </w:p>
    <w:p w:rsidR="001D6C0A" w:rsidRDefault="001D6C0A">
      <w:pPr>
        <w:rPr>
          <w:b/>
          <w:sz w:val="22"/>
          <w:szCs w:val="22"/>
        </w:rPr>
      </w:pPr>
      <w:r>
        <w:rPr>
          <w:sz w:val="22"/>
          <w:szCs w:val="22"/>
        </w:rPr>
        <w:t xml:space="preserve">  В собрании приняли участие -  </w:t>
      </w:r>
      <w:r w:rsidR="00DF4124">
        <w:rPr>
          <w:b/>
          <w:sz w:val="22"/>
          <w:szCs w:val="22"/>
        </w:rPr>
        <w:t>141 членов ТСЖ , обладающих  11129.1</w:t>
      </w:r>
      <w:r>
        <w:rPr>
          <w:b/>
          <w:sz w:val="22"/>
          <w:szCs w:val="22"/>
        </w:rPr>
        <w:t xml:space="preserve">  кв м площади жилых и нежил</w:t>
      </w:r>
      <w:r w:rsidR="00DF4124">
        <w:rPr>
          <w:b/>
          <w:sz w:val="22"/>
          <w:szCs w:val="22"/>
        </w:rPr>
        <w:t>ых помещений что составляет 70,4</w:t>
      </w:r>
      <w:r>
        <w:rPr>
          <w:b/>
          <w:sz w:val="22"/>
          <w:szCs w:val="22"/>
        </w:rPr>
        <w:t xml:space="preserve"> % от общей площа</w:t>
      </w:r>
      <w:r w:rsidR="00CD1563">
        <w:rPr>
          <w:b/>
          <w:sz w:val="22"/>
          <w:szCs w:val="22"/>
        </w:rPr>
        <w:t>ди членов ТСЖ «Путилково-Люкс».</w:t>
      </w:r>
    </w:p>
    <w:p w:rsidR="001D6C0A" w:rsidRDefault="001D6C0A">
      <w:pPr>
        <w:rPr>
          <w:sz w:val="22"/>
          <w:szCs w:val="22"/>
        </w:rPr>
      </w:pPr>
      <w:r>
        <w:rPr>
          <w:sz w:val="22"/>
          <w:szCs w:val="22"/>
        </w:rPr>
        <w:t xml:space="preserve">  Кворум имеется, собрание правомочно решать вопросы повестки дня.</w:t>
      </w:r>
    </w:p>
    <w:p w:rsidR="001D6C0A" w:rsidRDefault="001D6C0A">
      <w:pPr>
        <w:rPr>
          <w:sz w:val="22"/>
          <w:szCs w:val="22"/>
        </w:rPr>
      </w:pPr>
      <w:r>
        <w:rPr>
          <w:sz w:val="22"/>
          <w:szCs w:val="22"/>
        </w:rPr>
        <w:t xml:space="preserve">  </w:t>
      </w:r>
    </w:p>
    <w:p w:rsidR="001D6C0A" w:rsidRDefault="001D6C0A">
      <w:pPr>
        <w:tabs>
          <w:tab w:val="left" w:pos="2694"/>
        </w:tabs>
        <w:rPr>
          <w:sz w:val="22"/>
          <w:szCs w:val="22"/>
        </w:rPr>
      </w:pPr>
      <w:r>
        <w:rPr>
          <w:sz w:val="22"/>
          <w:szCs w:val="22"/>
        </w:rPr>
        <w:t xml:space="preserve"> Председатель собрания – Саркисян Е.Г.</w:t>
      </w:r>
    </w:p>
    <w:p w:rsidR="001D6C0A" w:rsidRDefault="001D6C0A">
      <w:pPr>
        <w:tabs>
          <w:tab w:val="left" w:pos="2694"/>
        </w:tabs>
        <w:rPr>
          <w:sz w:val="22"/>
          <w:szCs w:val="22"/>
        </w:rPr>
      </w:pPr>
      <w:r>
        <w:rPr>
          <w:sz w:val="22"/>
          <w:szCs w:val="22"/>
        </w:rPr>
        <w:t xml:space="preserve"> </w:t>
      </w:r>
    </w:p>
    <w:p w:rsidR="001D6C0A" w:rsidRDefault="001D6C0A">
      <w:pPr>
        <w:tabs>
          <w:tab w:val="left" w:pos="2694"/>
        </w:tabs>
        <w:rPr>
          <w:sz w:val="22"/>
          <w:szCs w:val="22"/>
        </w:rPr>
      </w:pPr>
      <w:r>
        <w:rPr>
          <w:sz w:val="22"/>
          <w:szCs w:val="22"/>
        </w:rPr>
        <w:t>Секретарь собрания – Ириоглова Н.В.</w:t>
      </w:r>
    </w:p>
    <w:p w:rsidR="001D6C0A" w:rsidRDefault="001D6C0A">
      <w:pPr>
        <w:tabs>
          <w:tab w:val="left" w:pos="2694"/>
        </w:tabs>
        <w:rPr>
          <w:sz w:val="22"/>
          <w:szCs w:val="22"/>
        </w:rPr>
      </w:pPr>
    </w:p>
    <w:p w:rsidR="001D6C0A" w:rsidRDefault="00791446">
      <w:pPr>
        <w:tabs>
          <w:tab w:val="left" w:pos="2694"/>
        </w:tabs>
        <w:rPr>
          <w:sz w:val="22"/>
          <w:szCs w:val="22"/>
        </w:rPr>
      </w:pPr>
      <w:r>
        <w:rPr>
          <w:sz w:val="22"/>
          <w:szCs w:val="22"/>
        </w:rPr>
        <w:t xml:space="preserve">Счетная комиссия: </w:t>
      </w:r>
      <w:r w:rsidR="00146BE4">
        <w:rPr>
          <w:sz w:val="22"/>
          <w:szCs w:val="22"/>
        </w:rPr>
        <w:t xml:space="preserve"> Рудикова Т.И.,</w:t>
      </w:r>
      <w:r w:rsidR="00DF4124">
        <w:rPr>
          <w:sz w:val="22"/>
          <w:szCs w:val="22"/>
        </w:rPr>
        <w:t xml:space="preserve"> Кириллова Ю.П</w:t>
      </w:r>
      <w:r w:rsidR="00146BE4">
        <w:rPr>
          <w:sz w:val="22"/>
          <w:szCs w:val="22"/>
        </w:rPr>
        <w:t>.</w:t>
      </w:r>
      <w:r w:rsidR="00DF4124">
        <w:rPr>
          <w:sz w:val="22"/>
          <w:szCs w:val="22"/>
        </w:rPr>
        <w:t>, Глотов И.А.</w:t>
      </w:r>
    </w:p>
    <w:p w:rsidR="001D6C0A" w:rsidRDefault="001D6C0A">
      <w:pPr>
        <w:tabs>
          <w:tab w:val="left" w:pos="2694"/>
        </w:tabs>
        <w:rPr>
          <w:sz w:val="22"/>
          <w:szCs w:val="22"/>
        </w:rPr>
      </w:pPr>
    </w:p>
    <w:p w:rsidR="001D6C0A" w:rsidRDefault="001D6C0A">
      <w:pPr>
        <w:tabs>
          <w:tab w:val="left" w:pos="2694"/>
        </w:tabs>
        <w:rPr>
          <w:b/>
          <w:sz w:val="22"/>
          <w:szCs w:val="22"/>
        </w:rPr>
      </w:pPr>
      <w:r>
        <w:rPr>
          <w:b/>
          <w:sz w:val="22"/>
          <w:szCs w:val="22"/>
        </w:rPr>
        <w:t>Повестка собрания:</w:t>
      </w:r>
    </w:p>
    <w:p w:rsidR="00DF4124" w:rsidRDefault="00DF4124">
      <w:pPr>
        <w:tabs>
          <w:tab w:val="left" w:pos="2694"/>
        </w:tabs>
        <w:rPr>
          <w:b/>
          <w:sz w:val="22"/>
          <w:szCs w:val="22"/>
        </w:rPr>
      </w:pPr>
    </w:p>
    <w:p w:rsidR="00DF4124" w:rsidRPr="00DF4124" w:rsidRDefault="00DF4124" w:rsidP="00DF4124">
      <w:pPr>
        <w:suppressAutoHyphens w:val="0"/>
        <w:spacing w:after="160" w:line="259" w:lineRule="auto"/>
        <w:ind w:left="60"/>
        <w:rPr>
          <w:rFonts w:eastAsia="Calibri" w:cs="Times New Roman"/>
          <w:b/>
          <w:sz w:val="20"/>
          <w:szCs w:val="20"/>
          <w:lang w:eastAsia="en-US"/>
        </w:rPr>
      </w:pPr>
      <w:r>
        <w:rPr>
          <w:rFonts w:eastAsia="Calibri" w:cs="Times New Roman"/>
          <w:b/>
          <w:sz w:val="20"/>
          <w:szCs w:val="20"/>
          <w:lang w:eastAsia="en-US"/>
        </w:rPr>
        <w:lastRenderedPageBreak/>
        <w:t>1</w:t>
      </w:r>
      <w:r w:rsidRPr="00DF4124">
        <w:rPr>
          <w:rFonts w:eastAsia="Calibri" w:cs="Times New Roman"/>
          <w:b/>
          <w:sz w:val="20"/>
          <w:szCs w:val="20"/>
          <w:lang w:eastAsia="en-US"/>
        </w:rPr>
        <w:t xml:space="preserve">Утверждение отчета о работе правления ТСЖ «Путилково-Люкс» за 2018 г. </w:t>
      </w:r>
    </w:p>
    <w:p w:rsidR="00DF4124" w:rsidRPr="00DF4124" w:rsidRDefault="00DF4124" w:rsidP="00DF4124">
      <w:pPr>
        <w:numPr>
          <w:ilvl w:val="0"/>
          <w:numId w:val="7"/>
        </w:numPr>
        <w:suppressAutoHyphens w:val="0"/>
        <w:spacing w:after="160" w:line="259" w:lineRule="auto"/>
        <w:rPr>
          <w:rFonts w:eastAsia="Calibri" w:cs="Times New Roman"/>
          <w:b/>
          <w:sz w:val="20"/>
          <w:szCs w:val="20"/>
          <w:lang w:eastAsia="en-US"/>
        </w:rPr>
      </w:pPr>
      <w:r w:rsidRPr="00DF4124">
        <w:rPr>
          <w:rFonts w:eastAsia="Calibri" w:cs="Times New Roman"/>
          <w:b/>
          <w:sz w:val="20"/>
          <w:szCs w:val="20"/>
          <w:lang w:eastAsia="en-US"/>
        </w:rPr>
        <w:t>Утверждение отчета об  исполнении сметы доходов и расходов (финансового пла</w:t>
      </w:r>
      <w:r w:rsidR="00C4071C">
        <w:rPr>
          <w:rFonts w:eastAsia="Calibri" w:cs="Times New Roman"/>
          <w:b/>
          <w:sz w:val="20"/>
          <w:szCs w:val="20"/>
          <w:lang w:eastAsia="en-US"/>
        </w:rPr>
        <w:t>на) ТСЖ «Путилково-Люкс» з</w:t>
      </w:r>
      <w:r w:rsidRPr="00DF4124">
        <w:rPr>
          <w:rFonts w:eastAsia="Calibri" w:cs="Times New Roman"/>
          <w:b/>
          <w:sz w:val="20"/>
          <w:szCs w:val="20"/>
          <w:lang w:eastAsia="en-US"/>
        </w:rPr>
        <w:t>а 2018 год.</w:t>
      </w:r>
    </w:p>
    <w:p w:rsidR="00DF4124" w:rsidRPr="00DF4124" w:rsidRDefault="00DF4124" w:rsidP="00DF4124">
      <w:pPr>
        <w:numPr>
          <w:ilvl w:val="0"/>
          <w:numId w:val="7"/>
        </w:numPr>
        <w:suppressAutoHyphens w:val="0"/>
        <w:spacing w:after="160" w:line="259" w:lineRule="auto"/>
        <w:rPr>
          <w:rFonts w:eastAsia="Calibri" w:cs="Times New Roman"/>
          <w:b/>
          <w:sz w:val="20"/>
          <w:szCs w:val="20"/>
          <w:lang w:eastAsia="en-US"/>
        </w:rPr>
      </w:pPr>
      <w:r w:rsidRPr="00DF4124">
        <w:rPr>
          <w:rFonts w:eastAsia="Calibri" w:cs="Times New Roman"/>
          <w:b/>
          <w:sz w:val="20"/>
          <w:szCs w:val="20"/>
          <w:lang w:eastAsia="en-US"/>
        </w:rPr>
        <w:t>Утверждение отчета Ревизионной комиссии ТСЖ «Путилково-Люкс»  за 2018 г.</w:t>
      </w:r>
    </w:p>
    <w:p w:rsidR="00DF4124" w:rsidRPr="00DF4124" w:rsidRDefault="00DF4124" w:rsidP="00DF4124">
      <w:pPr>
        <w:numPr>
          <w:ilvl w:val="0"/>
          <w:numId w:val="7"/>
        </w:numPr>
        <w:suppressAutoHyphens w:val="0"/>
        <w:spacing w:after="160" w:line="259" w:lineRule="auto"/>
        <w:rPr>
          <w:rFonts w:eastAsia="Calibri" w:cs="Times New Roman"/>
          <w:b/>
          <w:sz w:val="20"/>
          <w:szCs w:val="20"/>
          <w:lang w:eastAsia="en-US"/>
        </w:rPr>
      </w:pPr>
      <w:r w:rsidRPr="00DF4124">
        <w:rPr>
          <w:rFonts w:eastAsia="Calibri" w:cs="Times New Roman"/>
          <w:b/>
          <w:sz w:val="20"/>
          <w:szCs w:val="20"/>
          <w:lang w:eastAsia="en-US"/>
        </w:rPr>
        <w:t>Утверждение сметы доходов и расходов (финансового плана) ТСЖ «Путилково-Люкс» на 2019 год.</w:t>
      </w:r>
    </w:p>
    <w:p w:rsidR="00DF4124" w:rsidRPr="00DF4124" w:rsidRDefault="00DF4124" w:rsidP="00DF4124">
      <w:pPr>
        <w:numPr>
          <w:ilvl w:val="0"/>
          <w:numId w:val="7"/>
        </w:numPr>
        <w:suppressAutoHyphens w:val="0"/>
        <w:spacing w:after="160" w:line="259" w:lineRule="auto"/>
        <w:rPr>
          <w:rFonts w:ascii="Calibri" w:eastAsia="Calibri" w:hAnsi="Calibri" w:cs="Times New Roman"/>
          <w:b/>
          <w:sz w:val="22"/>
          <w:szCs w:val="22"/>
          <w:lang w:eastAsia="en-US"/>
        </w:rPr>
      </w:pPr>
      <w:r w:rsidRPr="00DF4124">
        <w:rPr>
          <w:rFonts w:ascii="Calibri" w:eastAsia="Calibri" w:hAnsi="Calibri" w:cs="Times New Roman"/>
          <w:b/>
          <w:sz w:val="22"/>
          <w:szCs w:val="22"/>
          <w:lang w:eastAsia="en-US"/>
        </w:rPr>
        <w:t>замена входных и лестничных дверей в доме с ремонтом входных групп, заменой плитки. Финансирование – статья «Резервный фонд и благоустройство территории»</w:t>
      </w:r>
    </w:p>
    <w:p w:rsidR="00DF4124" w:rsidRPr="00DF4124" w:rsidRDefault="00DF4124" w:rsidP="00DF4124">
      <w:pPr>
        <w:numPr>
          <w:ilvl w:val="0"/>
          <w:numId w:val="7"/>
        </w:numPr>
        <w:suppressAutoHyphens w:val="0"/>
        <w:spacing w:after="160" w:line="259" w:lineRule="auto"/>
        <w:rPr>
          <w:rFonts w:ascii="Calibri" w:eastAsia="Calibri" w:hAnsi="Calibri" w:cs="Times New Roman"/>
          <w:b/>
          <w:sz w:val="22"/>
          <w:szCs w:val="22"/>
          <w:lang w:eastAsia="en-US"/>
        </w:rPr>
      </w:pPr>
      <w:r w:rsidRPr="00DF4124">
        <w:rPr>
          <w:rFonts w:ascii="Calibri" w:eastAsia="Calibri" w:hAnsi="Calibri" w:cs="Times New Roman"/>
          <w:b/>
          <w:sz w:val="22"/>
          <w:szCs w:val="22"/>
          <w:lang w:eastAsia="en-US"/>
        </w:rPr>
        <w:t xml:space="preserve"> ремонт асфальтового покрытия тротуаров, устройство садовых бордюров на газонах, ремонт отмостков. Финансирование –  статья «Резервный фонд и благоустройство территории»</w:t>
      </w:r>
      <w:r w:rsidRPr="00DF4124">
        <w:rPr>
          <w:rFonts w:eastAsia="Calibri" w:cs="Times New Roman"/>
          <w:b/>
          <w:bCs/>
          <w:sz w:val="20"/>
          <w:szCs w:val="20"/>
          <w:lang w:eastAsia="en-US"/>
        </w:rPr>
        <w:t>.</w:t>
      </w:r>
    </w:p>
    <w:p w:rsidR="00DF4124" w:rsidRPr="00DF4124" w:rsidRDefault="00DF4124" w:rsidP="00DF4124">
      <w:pPr>
        <w:numPr>
          <w:ilvl w:val="0"/>
          <w:numId w:val="7"/>
        </w:numPr>
        <w:suppressAutoHyphens w:val="0"/>
        <w:spacing w:after="160" w:line="259" w:lineRule="auto"/>
        <w:rPr>
          <w:rFonts w:ascii="Calibri" w:eastAsia="Calibri" w:hAnsi="Calibri" w:cs="Times New Roman"/>
          <w:b/>
          <w:sz w:val="22"/>
          <w:szCs w:val="22"/>
          <w:lang w:eastAsia="en-US"/>
        </w:rPr>
      </w:pPr>
      <w:r w:rsidRPr="00DF4124">
        <w:rPr>
          <w:rFonts w:eastAsia="Calibri" w:cs="Times New Roman"/>
          <w:b/>
          <w:bCs/>
          <w:sz w:val="20"/>
          <w:szCs w:val="20"/>
          <w:lang w:eastAsia="en-US"/>
        </w:rPr>
        <w:t xml:space="preserve"> </w:t>
      </w:r>
      <w:r w:rsidRPr="00DF4124">
        <w:rPr>
          <w:rFonts w:ascii="Calibri" w:eastAsia="Calibri" w:hAnsi="Calibri" w:cs="Times New Roman"/>
          <w:b/>
          <w:sz w:val="22"/>
          <w:szCs w:val="22"/>
          <w:lang w:eastAsia="en-US"/>
        </w:rPr>
        <w:t>установка 2 обзорных камер, замена мониторов , установка камер видеонаблюдения на входы в подъезды и в лифтах. Финансирование - статья «Резервный фонд и благоустройство территории»</w:t>
      </w:r>
    </w:p>
    <w:p w:rsidR="00DF4124" w:rsidRPr="00DF4124" w:rsidRDefault="00DF4124" w:rsidP="00DF4124">
      <w:pPr>
        <w:numPr>
          <w:ilvl w:val="0"/>
          <w:numId w:val="7"/>
        </w:numPr>
        <w:suppressAutoHyphens w:val="0"/>
        <w:spacing w:after="160" w:line="259" w:lineRule="auto"/>
        <w:rPr>
          <w:rFonts w:ascii="Calibri" w:eastAsia="Calibri" w:hAnsi="Calibri" w:cs="Times New Roman"/>
          <w:b/>
          <w:sz w:val="22"/>
          <w:szCs w:val="22"/>
          <w:lang w:eastAsia="en-US"/>
        </w:rPr>
      </w:pPr>
      <w:r w:rsidRPr="00DF4124">
        <w:rPr>
          <w:rFonts w:ascii="Calibri" w:eastAsia="Calibri" w:hAnsi="Calibri" w:cs="Times New Roman"/>
          <w:b/>
          <w:sz w:val="22"/>
          <w:szCs w:val="22"/>
          <w:lang w:eastAsia="en-US"/>
        </w:rPr>
        <w:t>замена 2-3 МАФов на детской площадке. Финансирование - статья «Резервный фонд и благоустройство территории»</w:t>
      </w:r>
    </w:p>
    <w:p w:rsidR="00DF4124" w:rsidRPr="00DF4124" w:rsidRDefault="00DF4124" w:rsidP="00DF4124">
      <w:pPr>
        <w:numPr>
          <w:ilvl w:val="0"/>
          <w:numId w:val="7"/>
        </w:numPr>
        <w:suppressAutoHyphens w:val="0"/>
        <w:spacing w:after="160" w:line="259" w:lineRule="auto"/>
        <w:rPr>
          <w:rFonts w:eastAsia="Calibri" w:cs="Times New Roman"/>
          <w:b/>
          <w:bCs/>
          <w:sz w:val="20"/>
          <w:szCs w:val="20"/>
          <w:lang w:eastAsia="en-US"/>
        </w:rPr>
      </w:pPr>
      <w:r w:rsidRPr="00DF4124">
        <w:rPr>
          <w:rFonts w:ascii="Calibri" w:eastAsia="Calibri" w:hAnsi="Calibri" w:cs="Times New Roman"/>
          <w:b/>
          <w:sz w:val="22"/>
          <w:szCs w:val="22"/>
          <w:lang w:eastAsia="en-US"/>
        </w:rPr>
        <w:t>замена светильников в лифтах на светодиодные. . Финансирование - статья «Резервный фонд и благоустройство территории</w:t>
      </w:r>
    </w:p>
    <w:p w:rsidR="00DF4124" w:rsidRPr="00DF4124" w:rsidRDefault="00DF4124" w:rsidP="00DF4124">
      <w:pPr>
        <w:numPr>
          <w:ilvl w:val="0"/>
          <w:numId w:val="7"/>
        </w:numPr>
        <w:suppressAutoHyphens w:val="0"/>
        <w:spacing w:after="160" w:line="259" w:lineRule="auto"/>
        <w:rPr>
          <w:rFonts w:eastAsia="Calibri" w:cs="Times New Roman"/>
          <w:b/>
          <w:sz w:val="20"/>
          <w:szCs w:val="20"/>
          <w:shd w:val="clear" w:color="auto" w:fill="FFFFFF"/>
          <w:lang w:eastAsia="en-US"/>
        </w:rPr>
      </w:pPr>
      <w:r w:rsidRPr="00DF4124">
        <w:rPr>
          <w:rFonts w:eastAsia="Calibri" w:cs="Times New Roman"/>
          <w:b/>
          <w:sz w:val="20"/>
          <w:szCs w:val="20"/>
          <w:shd w:val="clear" w:color="auto" w:fill="FFFFFF"/>
          <w:lang w:eastAsia="en-US"/>
        </w:rPr>
        <w:t>О поручении ТСЖ "Путилково-Люкс" представлять интересы членов ТСЖ в арбитражных судах и судах общей юрисдикции, в.т.ч. Красногорском городском суде по вопросу оформления общедолевой собственности на подземную автостоянку и котельную, находящиеся по адресу МО , Красногорский р-н, д. Путилково, ул. Томаровича, д.1. со всеми правами предоставленными законодательством истцу, ответчику, третьему лицу, в том числе с правом на подписание искового заявления, предъявление его в суд, предъявление встречного иска, полный или частичный отказ от исковых требований, уменьшение их размера,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w:t>
      </w:r>
    </w:p>
    <w:p w:rsidR="00DF4124" w:rsidRPr="00DF4124" w:rsidRDefault="00DF4124" w:rsidP="00DF4124">
      <w:pPr>
        <w:suppressAutoHyphens w:val="0"/>
        <w:jc w:val="both"/>
        <w:rPr>
          <w:rFonts w:eastAsia="Calibri" w:cs="Times New Roman"/>
          <w:b/>
          <w:bCs/>
          <w:sz w:val="20"/>
          <w:szCs w:val="20"/>
          <w:lang w:eastAsia="en-US"/>
        </w:rPr>
      </w:pPr>
    </w:p>
    <w:p w:rsidR="00DF4124" w:rsidRPr="00DF4124" w:rsidRDefault="00DF4124" w:rsidP="00DF4124">
      <w:pPr>
        <w:suppressAutoHyphens w:val="0"/>
        <w:jc w:val="both"/>
        <w:rPr>
          <w:rFonts w:eastAsia="Calibri" w:cs="Times New Roman"/>
          <w:b/>
          <w:bCs/>
          <w:sz w:val="20"/>
          <w:szCs w:val="20"/>
          <w:lang w:eastAsia="en-US"/>
        </w:rPr>
      </w:pPr>
      <w:r w:rsidRPr="00DF4124">
        <w:rPr>
          <w:rFonts w:eastAsia="Calibri" w:cs="Times New Roman"/>
          <w:b/>
          <w:bCs/>
          <w:sz w:val="20"/>
          <w:szCs w:val="20"/>
          <w:lang w:eastAsia="en-US"/>
        </w:rPr>
        <w:t>11.О ремонте кровли 5 и 6-ого подъездов. Финансирование- статья «Капитальный фонд»</w:t>
      </w:r>
    </w:p>
    <w:p w:rsidR="00DF4124" w:rsidRPr="00DF4124" w:rsidRDefault="00DF4124" w:rsidP="00DF4124">
      <w:pPr>
        <w:suppressAutoHyphens w:val="0"/>
        <w:jc w:val="both"/>
        <w:rPr>
          <w:rFonts w:eastAsia="Calibri" w:cs="Times New Roman"/>
          <w:sz w:val="20"/>
          <w:szCs w:val="20"/>
          <w:lang w:eastAsia="en-US"/>
        </w:rPr>
      </w:pPr>
      <w:r w:rsidRPr="00DF4124">
        <w:rPr>
          <w:rFonts w:eastAsia="Calibri" w:cs="Times New Roman"/>
          <w:sz w:val="20"/>
          <w:szCs w:val="20"/>
          <w:lang w:eastAsia="en-US"/>
        </w:rPr>
        <w:t xml:space="preserve">    </w:t>
      </w:r>
    </w:p>
    <w:p w:rsidR="001D6C0A" w:rsidRPr="00CD1563" w:rsidRDefault="001D6C0A" w:rsidP="00CD1563">
      <w:pPr>
        <w:suppressAutoHyphens w:val="0"/>
        <w:jc w:val="both"/>
        <w:rPr>
          <w:rFonts w:eastAsia="Calibri" w:cs="Times New Roman"/>
          <w:b/>
          <w:bCs/>
          <w:lang w:eastAsia="en-US"/>
        </w:rPr>
      </w:pPr>
    </w:p>
    <w:p w:rsidR="001D6C0A" w:rsidRDefault="001D6C0A">
      <w:pPr>
        <w:tabs>
          <w:tab w:val="left" w:pos="2694"/>
        </w:tabs>
        <w:rPr>
          <w:sz w:val="22"/>
          <w:szCs w:val="22"/>
        </w:rPr>
      </w:pPr>
    </w:p>
    <w:p w:rsidR="001D6C0A" w:rsidRDefault="001D6C0A">
      <w:pPr>
        <w:tabs>
          <w:tab w:val="left" w:pos="2694"/>
        </w:tabs>
        <w:rPr>
          <w:sz w:val="22"/>
          <w:szCs w:val="22"/>
        </w:rPr>
      </w:pPr>
      <w:r>
        <w:rPr>
          <w:sz w:val="22"/>
          <w:szCs w:val="22"/>
        </w:rPr>
        <w:t>Решения, принятые общим собранием, и итоги голосования по каждому вопросу повестки дня:</w:t>
      </w:r>
    </w:p>
    <w:p w:rsidR="001D6C0A" w:rsidRDefault="001D6C0A">
      <w:pPr>
        <w:rPr>
          <w:sz w:val="22"/>
          <w:szCs w:val="22"/>
        </w:rPr>
      </w:pPr>
    </w:p>
    <w:p w:rsidR="001D6C0A" w:rsidRPr="00CD1563" w:rsidRDefault="00CD1563" w:rsidP="00CD1563">
      <w:pPr>
        <w:tabs>
          <w:tab w:val="left" w:pos="2694"/>
        </w:tabs>
        <w:jc w:val="center"/>
        <w:rPr>
          <w:b/>
          <w:sz w:val="22"/>
          <w:szCs w:val="22"/>
          <w:u w:val="single"/>
        </w:rPr>
      </w:pPr>
      <w:r>
        <w:rPr>
          <w:b/>
          <w:sz w:val="22"/>
          <w:szCs w:val="22"/>
          <w:u w:val="single"/>
        </w:rPr>
        <w:t>По первому вопросу:</w:t>
      </w:r>
    </w:p>
    <w:p w:rsidR="001D6C0A" w:rsidRDefault="001D6C0A">
      <w:pPr>
        <w:rPr>
          <w:b/>
          <w:sz w:val="22"/>
          <w:szCs w:val="22"/>
        </w:rPr>
      </w:pPr>
    </w:p>
    <w:p w:rsidR="00791446" w:rsidRPr="00791446" w:rsidRDefault="00791446" w:rsidP="00791446">
      <w:pPr>
        <w:suppressAutoHyphens w:val="0"/>
        <w:rPr>
          <w:rFonts w:eastAsia="Calibri" w:cs="Times New Roman"/>
          <w:b/>
          <w:lang w:eastAsia="en-US"/>
        </w:rPr>
      </w:pPr>
      <w:r w:rsidRPr="00791446">
        <w:rPr>
          <w:rFonts w:eastAsia="Calibri" w:cs="Times New Roman"/>
          <w:b/>
          <w:lang w:eastAsia="en-US"/>
        </w:rPr>
        <w:t xml:space="preserve"> 1. Утверждение отчета о работе правле</w:t>
      </w:r>
      <w:r w:rsidR="00C4071C">
        <w:rPr>
          <w:rFonts w:eastAsia="Calibri" w:cs="Times New Roman"/>
          <w:b/>
          <w:lang w:eastAsia="en-US"/>
        </w:rPr>
        <w:t>ния ТСЖ «Путилково-Люкс» за 2018</w:t>
      </w:r>
      <w:r w:rsidRPr="00791446">
        <w:rPr>
          <w:rFonts w:eastAsia="Calibri" w:cs="Times New Roman"/>
          <w:b/>
          <w:lang w:eastAsia="en-US"/>
        </w:rPr>
        <w:t xml:space="preserve"> г. </w:t>
      </w:r>
    </w:p>
    <w:p w:rsidR="001D6C0A" w:rsidRPr="00CD1563" w:rsidRDefault="00791446">
      <w:pPr>
        <w:rPr>
          <w:sz w:val="22"/>
          <w:szCs w:val="22"/>
        </w:rPr>
      </w:pPr>
      <w:r>
        <w:rPr>
          <w:sz w:val="22"/>
          <w:szCs w:val="22"/>
        </w:rPr>
        <w:t xml:space="preserve"> </w:t>
      </w:r>
    </w:p>
    <w:p w:rsidR="001D6C0A" w:rsidRDefault="002450E3">
      <w:pPr>
        <w:jc w:val="center"/>
        <w:rPr>
          <w:b/>
          <w:sz w:val="22"/>
          <w:szCs w:val="22"/>
        </w:rPr>
      </w:pPr>
      <w:r>
        <w:rPr>
          <w:b/>
          <w:sz w:val="22"/>
          <w:szCs w:val="22"/>
        </w:rPr>
        <w:t>«за» - 94</w:t>
      </w:r>
      <w:r w:rsidR="00A3000C">
        <w:rPr>
          <w:b/>
          <w:sz w:val="22"/>
          <w:szCs w:val="22"/>
        </w:rPr>
        <w:t>.</w:t>
      </w:r>
      <w:r w:rsidR="00C4071C">
        <w:rPr>
          <w:b/>
          <w:sz w:val="22"/>
          <w:szCs w:val="22"/>
        </w:rPr>
        <w:t>0%  ; «против» -2,0</w:t>
      </w:r>
      <w:r>
        <w:rPr>
          <w:b/>
          <w:sz w:val="22"/>
          <w:szCs w:val="22"/>
        </w:rPr>
        <w:t>%  ; «воздержался» -4.0</w:t>
      </w:r>
      <w:r w:rsidR="001D6C0A">
        <w:rPr>
          <w:b/>
          <w:sz w:val="22"/>
          <w:szCs w:val="22"/>
        </w:rPr>
        <w:t>%</w:t>
      </w:r>
    </w:p>
    <w:p w:rsidR="001D6C0A" w:rsidRDefault="001D6C0A">
      <w:pPr>
        <w:jc w:val="center"/>
        <w:rPr>
          <w:b/>
          <w:sz w:val="22"/>
          <w:szCs w:val="22"/>
        </w:rPr>
      </w:pPr>
    </w:p>
    <w:p w:rsidR="001D6C0A" w:rsidRDefault="001D6C0A">
      <w:pPr>
        <w:jc w:val="center"/>
        <w:rPr>
          <w:b/>
          <w:sz w:val="22"/>
          <w:szCs w:val="22"/>
          <w:u w:val="single"/>
        </w:rPr>
      </w:pPr>
      <w:r>
        <w:rPr>
          <w:b/>
          <w:sz w:val="22"/>
          <w:szCs w:val="22"/>
          <w:u w:val="single"/>
        </w:rPr>
        <w:t>Постановили (решили):</w:t>
      </w:r>
    </w:p>
    <w:p w:rsidR="001D6C0A" w:rsidRDefault="001D6C0A">
      <w:pPr>
        <w:jc w:val="center"/>
        <w:rPr>
          <w:b/>
          <w:sz w:val="22"/>
          <w:szCs w:val="22"/>
          <w:u w:val="single"/>
        </w:rPr>
      </w:pPr>
    </w:p>
    <w:p w:rsidR="001D6C0A" w:rsidRPr="00AF1068" w:rsidRDefault="001D6C0A">
      <w:pPr>
        <w:jc w:val="center"/>
        <w:rPr>
          <w:b/>
          <w:sz w:val="22"/>
          <w:szCs w:val="22"/>
          <w:u w:val="single"/>
        </w:rPr>
      </w:pPr>
      <w:r w:rsidRPr="00AF1068">
        <w:rPr>
          <w:b/>
          <w:sz w:val="22"/>
          <w:szCs w:val="22"/>
          <w:u w:val="single"/>
        </w:rPr>
        <w:t>Утвердить отчет правле</w:t>
      </w:r>
      <w:r w:rsidR="00C4071C">
        <w:rPr>
          <w:b/>
          <w:sz w:val="22"/>
          <w:szCs w:val="22"/>
          <w:u w:val="single"/>
        </w:rPr>
        <w:t>ния ТСЖ «Путилково-Люкс» за 2018</w:t>
      </w:r>
      <w:r w:rsidRPr="00AF1068">
        <w:rPr>
          <w:b/>
          <w:sz w:val="22"/>
          <w:szCs w:val="22"/>
          <w:u w:val="single"/>
        </w:rPr>
        <w:t>г.</w:t>
      </w:r>
    </w:p>
    <w:p w:rsidR="001D6C0A" w:rsidRDefault="001D6C0A" w:rsidP="00CD1563">
      <w:pPr>
        <w:rPr>
          <w:b/>
          <w:sz w:val="22"/>
          <w:szCs w:val="22"/>
        </w:rPr>
      </w:pPr>
    </w:p>
    <w:p w:rsidR="001D6C0A" w:rsidRDefault="001D6C0A">
      <w:pPr>
        <w:jc w:val="center"/>
        <w:rPr>
          <w:b/>
          <w:sz w:val="22"/>
          <w:szCs w:val="22"/>
          <w:u w:val="single"/>
        </w:rPr>
      </w:pPr>
      <w:r>
        <w:rPr>
          <w:b/>
          <w:sz w:val="22"/>
          <w:szCs w:val="22"/>
          <w:u w:val="single"/>
        </w:rPr>
        <w:t>Решение принято большинством голосов.</w:t>
      </w:r>
    </w:p>
    <w:p w:rsidR="001D6C0A" w:rsidRDefault="001D6C0A">
      <w:pPr>
        <w:jc w:val="center"/>
        <w:rPr>
          <w:b/>
          <w:sz w:val="22"/>
          <w:szCs w:val="22"/>
          <w:u w:val="single"/>
        </w:rPr>
      </w:pPr>
    </w:p>
    <w:p w:rsidR="001D6C0A" w:rsidRDefault="001D6C0A">
      <w:pPr>
        <w:jc w:val="center"/>
        <w:rPr>
          <w:b/>
          <w:sz w:val="22"/>
          <w:szCs w:val="22"/>
          <w:u w:val="single"/>
        </w:rPr>
      </w:pPr>
      <w:r>
        <w:rPr>
          <w:b/>
          <w:sz w:val="22"/>
          <w:szCs w:val="22"/>
          <w:u w:val="single"/>
        </w:rPr>
        <w:t>По второму вопросу:</w:t>
      </w:r>
    </w:p>
    <w:p w:rsidR="000F7D05" w:rsidRDefault="000F7D05">
      <w:pPr>
        <w:jc w:val="center"/>
        <w:rPr>
          <w:b/>
          <w:sz w:val="22"/>
          <w:szCs w:val="22"/>
          <w:u w:val="single"/>
        </w:rPr>
      </w:pPr>
    </w:p>
    <w:p w:rsidR="000F7D05" w:rsidRDefault="000F7D05" w:rsidP="000F7D05">
      <w:pPr>
        <w:tabs>
          <w:tab w:val="left" w:pos="2694"/>
        </w:tabs>
        <w:rPr>
          <w:sz w:val="22"/>
          <w:szCs w:val="22"/>
        </w:rPr>
      </w:pPr>
      <w:r>
        <w:rPr>
          <w:b/>
          <w:sz w:val="22"/>
          <w:szCs w:val="22"/>
        </w:rPr>
        <w:lastRenderedPageBreak/>
        <w:t>2.</w:t>
      </w:r>
      <w:r w:rsidR="00791446">
        <w:rPr>
          <w:sz w:val="22"/>
          <w:szCs w:val="22"/>
        </w:rPr>
        <w:t xml:space="preserve"> </w:t>
      </w:r>
      <w:r w:rsidR="00791446" w:rsidRPr="00791446">
        <w:rPr>
          <w:rFonts w:eastAsia="Calibri" w:cs="Times New Roman"/>
          <w:b/>
          <w:lang w:eastAsia="en-US"/>
        </w:rPr>
        <w:t>Утверждение отчета о исполнении сметы доходов и расходов (финансового пла</w:t>
      </w:r>
      <w:r w:rsidR="00C4071C">
        <w:rPr>
          <w:rFonts w:eastAsia="Calibri" w:cs="Times New Roman"/>
          <w:b/>
          <w:lang w:eastAsia="en-US"/>
        </w:rPr>
        <w:t>на) ТСЖ «Путилково-Люкс» за 2018</w:t>
      </w:r>
      <w:r w:rsidR="00791446" w:rsidRPr="00791446">
        <w:rPr>
          <w:rFonts w:eastAsia="Calibri" w:cs="Times New Roman"/>
          <w:b/>
          <w:lang w:eastAsia="en-US"/>
        </w:rPr>
        <w:t xml:space="preserve"> год</w:t>
      </w:r>
    </w:p>
    <w:p w:rsidR="001D6C0A" w:rsidRDefault="001D6C0A">
      <w:pPr>
        <w:jc w:val="center"/>
        <w:rPr>
          <w:b/>
          <w:sz w:val="22"/>
          <w:szCs w:val="22"/>
          <w:u w:val="single"/>
        </w:rPr>
      </w:pPr>
    </w:p>
    <w:p w:rsidR="001D6C0A" w:rsidRDefault="00C4071C" w:rsidP="00CD1563">
      <w:pPr>
        <w:jc w:val="center"/>
        <w:rPr>
          <w:b/>
          <w:sz w:val="22"/>
          <w:szCs w:val="22"/>
        </w:rPr>
      </w:pPr>
      <w:r>
        <w:rPr>
          <w:b/>
          <w:sz w:val="22"/>
          <w:szCs w:val="22"/>
        </w:rPr>
        <w:t>«за» -94.0% ; «против» -2.0% ; «воздержался» -4.0</w:t>
      </w:r>
      <w:r w:rsidR="00CD1563">
        <w:rPr>
          <w:b/>
          <w:sz w:val="22"/>
          <w:szCs w:val="22"/>
        </w:rPr>
        <w:t xml:space="preserve">%   </w:t>
      </w:r>
    </w:p>
    <w:p w:rsidR="001D6C0A" w:rsidRDefault="001D6C0A">
      <w:pPr>
        <w:rPr>
          <w:b/>
          <w:sz w:val="22"/>
          <w:szCs w:val="22"/>
        </w:rPr>
      </w:pPr>
    </w:p>
    <w:p w:rsidR="000F7D05" w:rsidRDefault="000F7D05" w:rsidP="000F7D05">
      <w:pPr>
        <w:jc w:val="center"/>
        <w:rPr>
          <w:b/>
          <w:sz w:val="22"/>
          <w:szCs w:val="22"/>
          <w:u w:val="single"/>
        </w:rPr>
      </w:pPr>
      <w:r>
        <w:rPr>
          <w:b/>
          <w:sz w:val="22"/>
          <w:szCs w:val="22"/>
          <w:u w:val="single"/>
        </w:rPr>
        <w:t>Постановили (решили):</w:t>
      </w:r>
    </w:p>
    <w:p w:rsidR="000F7D05" w:rsidRPr="00CD1563" w:rsidRDefault="002450E3" w:rsidP="00CD1563">
      <w:pPr>
        <w:tabs>
          <w:tab w:val="left" w:pos="2694"/>
        </w:tabs>
        <w:rPr>
          <w:sz w:val="22"/>
          <w:szCs w:val="22"/>
          <w:u w:val="single"/>
        </w:rPr>
      </w:pPr>
      <w:r w:rsidRPr="002450E3">
        <w:rPr>
          <w:sz w:val="22"/>
          <w:szCs w:val="22"/>
          <w:u w:val="single"/>
        </w:rPr>
        <w:t xml:space="preserve"> </w:t>
      </w:r>
      <w:r w:rsidRPr="002450E3">
        <w:rPr>
          <w:rFonts w:eastAsia="Calibri" w:cs="Times New Roman"/>
          <w:b/>
          <w:u w:val="single"/>
          <w:lang w:eastAsia="en-US"/>
        </w:rPr>
        <w:t>Утвердить отчет о исполнении сметы доходов и расходов (финансового пла</w:t>
      </w:r>
      <w:r w:rsidR="00C4071C">
        <w:rPr>
          <w:rFonts w:eastAsia="Calibri" w:cs="Times New Roman"/>
          <w:b/>
          <w:u w:val="single"/>
          <w:lang w:eastAsia="en-US"/>
        </w:rPr>
        <w:t>на) ТСЖ «Путилково-Люкс» за 2018</w:t>
      </w:r>
      <w:r w:rsidRPr="002450E3">
        <w:rPr>
          <w:rFonts w:eastAsia="Calibri" w:cs="Times New Roman"/>
          <w:b/>
          <w:u w:val="single"/>
          <w:lang w:eastAsia="en-US"/>
        </w:rPr>
        <w:t xml:space="preserve"> год</w:t>
      </w:r>
    </w:p>
    <w:p w:rsidR="000F7D05" w:rsidRDefault="000F7D05" w:rsidP="000F7D05">
      <w:pPr>
        <w:jc w:val="center"/>
        <w:rPr>
          <w:b/>
          <w:sz w:val="22"/>
          <w:szCs w:val="22"/>
          <w:u w:val="single"/>
        </w:rPr>
      </w:pPr>
    </w:p>
    <w:p w:rsidR="000F7D05" w:rsidRDefault="000F7D05" w:rsidP="000F7D05">
      <w:pPr>
        <w:jc w:val="center"/>
        <w:rPr>
          <w:b/>
          <w:sz w:val="22"/>
          <w:szCs w:val="22"/>
          <w:u w:val="single"/>
        </w:rPr>
      </w:pPr>
      <w:r>
        <w:rPr>
          <w:b/>
          <w:sz w:val="22"/>
          <w:szCs w:val="22"/>
          <w:u w:val="single"/>
        </w:rPr>
        <w:t>Решение принято большинством голосов.</w:t>
      </w:r>
    </w:p>
    <w:p w:rsidR="001D6C0A" w:rsidRDefault="001D6C0A">
      <w:pPr>
        <w:jc w:val="center"/>
        <w:rPr>
          <w:b/>
          <w:sz w:val="22"/>
          <w:szCs w:val="22"/>
          <w:u w:val="single"/>
        </w:rPr>
      </w:pPr>
    </w:p>
    <w:p w:rsidR="001D6C0A" w:rsidRDefault="001D6C0A">
      <w:pPr>
        <w:jc w:val="center"/>
        <w:rPr>
          <w:b/>
          <w:sz w:val="22"/>
          <w:szCs w:val="22"/>
          <w:u w:val="single"/>
        </w:rPr>
      </w:pPr>
      <w:r>
        <w:rPr>
          <w:b/>
          <w:sz w:val="22"/>
          <w:szCs w:val="22"/>
          <w:u w:val="single"/>
        </w:rPr>
        <w:t>По третьему вопросу:</w:t>
      </w:r>
    </w:p>
    <w:p w:rsidR="002450E3" w:rsidRDefault="002450E3">
      <w:pPr>
        <w:jc w:val="center"/>
        <w:rPr>
          <w:b/>
          <w:sz w:val="22"/>
          <w:szCs w:val="22"/>
          <w:u w:val="single"/>
        </w:rPr>
      </w:pPr>
    </w:p>
    <w:p w:rsidR="001D6C0A" w:rsidRPr="002450E3" w:rsidRDefault="00791446" w:rsidP="002450E3">
      <w:pPr>
        <w:numPr>
          <w:ilvl w:val="0"/>
          <w:numId w:val="9"/>
        </w:numPr>
        <w:suppressAutoHyphens w:val="0"/>
        <w:spacing w:after="160" w:line="259" w:lineRule="auto"/>
        <w:rPr>
          <w:rFonts w:eastAsia="Calibri" w:cs="Times New Roman"/>
          <w:b/>
          <w:lang w:eastAsia="en-US"/>
        </w:rPr>
      </w:pPr>
      <w:r w:rsidRPr="00791446">
        <w:rPr>
          <w:rFonts w:eastAsia="Calibri" w:cs="Times New Roman"/>
          <w:b/>
          <w:lang w:eastAsia="en-US"/>
        </w:rPr>
        <w:t>Утверждение отчета Ревизионной комисс</w:t>
      </w:r>
      <w:r w:rsidR="00C4071C">
        <w:rPr>
          <w:rFonts w:eastAsia="Calibri" w:cs="Times New Roman"/>
          <w:b/>
          <w:lang w:eastAsia="en-US"/>
        </w:rPr>
        <w:t>ии ТСЖ «Путилково-Люкс»  за 2018</w:t>
      </w:r>
      <w:r w:rsidRPr="00791446">
        <w:rPr>
          <w:rFonts w:eastAsia="Calibri" w:cs="Times New Roman"/>
          <w:b/>
          <w:lang w:eastAsia="en-US"/>
        </w:rPr>
        <w:t xml:space="preserve"> г.</w:t>
      </w:r>
    </w:p>
    <w:p w:rsidR="001D6C0A" w:rsidRDefault="001D6C0A">
      <w:pPr>
        <w:rPr>
          <w:b/>
          <w:sz w:val="22"/>
          <w:szCs w:val="22"/>
        </w:rPr>
      </w:pPr>
    </w:p>
    <w:p w:rsidR="000F7D05" w:rsidRDefault="002450E3" w:rsidP="000F7D05">
      <w:pPr>
        <w:jc w:val="center"/>
        <w:rPr>
          <w:b/>
          <w:sz w:val="22"/>
          <w:szCs w:val="22"/>
        </w:rPr>
      </w:pPr>
      <w:r>
        <w:rPr>
          <w:b/>
          <w:sz w:val="22"/>
          <w:szCs w:val="22"/>
        </w:rPr>
        <w:t>«за» -93</w:t>
      </w:r>
      <w:r w:rsidR="00A3000C">
        <w:rPr>
          <w:b/>
          <w:sz w:val="22"/>
          <w:szCs w:val="22"/>
        </w:rPr>
        <w:t>.</w:t>
      </w:r>
      <w:r w:rsidR="00C4071C">
        <w:rPr>
          <w:b/>
          <w:sz w:val="22"/>
          <w:szCs w:val="22"/>
        </w:rPr>
        <w:t>1</w:t>
      </w:r>
      <w:r w:rsidR="00A3000C">
        <w:rPr>
          <w:b/>
          <w:sz w:val="22"/>
          <w:szCs w:val="22"/>
        </w:rPr>
        <w:t>% ; «против» -</w:t>
      </w:r>
      <w:r w:rsidR="00C4071C">
        <w:rPr>
          <w:b/>
          <w:sz w:val="22"/>
          <w:szCs w:val="22"/>
        </w:rPr>
        <w:t>2</w:t>
      </w:r>
      <w:r w:rsidR="00A3000C">
        <w:rPr>
          <w:b/>
          <w:sz w:val="22"/>
          <w:szCs w:val="22"/>
        </w:rPr>
        <w:t>.</w:t>
      </w:r>
      <w:r w:rsidR="00C4071C">
        <w:rPr>
          <w:b/>
          <w:sz w:val="22"/>
          <w:szCs w:val="22"/>
        </w:rPr>
        <w:t>0% ; «воздержался» -4.9</w:t>
      </w:r>
      <w:r w:rsidR="000F7D05">
        <w:rPr>
          <w:b/>
          <w:sz w:val="22"/>
          <w:szCs w:val="22"/>
        </w:rPr>
        <w:t xml:space="preserve">%   </w:t>
      </w:r>
    </w:p>
    <w:p w:rsidR="001D6C0A" w:rsidRDefault="001D6C0A">
      <w:pPr>
        <w:jc w:val="center"/>
        <w:rPr>
          <w:b/>
          <w:sz w:val="22"/>
          <w:szCs w:val="22"/>
          <w:u w:val="single"/>
        </w:rPr>
      </w:pPr>
    </w:p>
    <w:p w:rsidR="00202240" w:rsidRDefault="00202240" w:rsidP="00202240">
      <w:pPr>
        <w:jc w:val="center"/>
        <w:rPr>
          <w:b/>
          <w:sz w:val="22"/>
          <w:szCs w:val="22"/>
          <w:u w:val="single"/>
        </w:rPr>
      </w:pPr>
      <w:r>
        <w:rPr>
          <w:b/>
          <w:sz w:val="22"/>
          <w:szCs w:val="22"/>
          <w:u w:val="single"/>
        </w:rPr>
        <w:t>Постановили (решили):</w:t>
      </w:r>
    </w:p>
    <w:p w:rsidR="00202240" w:rsidRDefault="00202240" w:rsidP="00202240">
      <w:pPr>
        <w:jc w:val="center"/>
        <w:rPr>
          <w:b/>
          <w:sz w:val="22"/>
          <w:szCs w:val="22"/>
          <w:u w:val="single"/>
        </w:rPr>
      </w:pPr>
    </w:p>
    <w:p w:rsidR="00202240" w:rsidRPr="00CD1563" w:rsidRDefault="004C31D2" w:rsidP="00CD1563">
      <w:pPr>
        <w:suppressAutoHyphens w:val="0"/>
        <w:spacing w:after="160" w:line="259" w:lineRule="auto"/>
        <w:rPr>
          <w:rFonts w:eastAsia="Calibri" w:cs="Times New Roman"/>
          <w:b/>
          <w:u w:val="single"/>
          <w:lang w:eastAsia="en-US"/>
        </w:rPr>
      </w:pPr>
      <w:r>
        <w:rPr>
          <w:rFonts w:eastAsia="Calibri" w:cs="Times New Roman"/>
          <w:b/>
          <w:u w:val="single"/>
          <w:lang w:eastAsia="en-US"/>
        </w:rPr>
        <w:t>Утвердить  отчет</w:t>
      </w:r>
      <w:r w:rsidR="002450E3" w:rsidRPr="004C31D2">
        <w:rPr>
          <w:rFonts w:eastAsia="Calibri" w:cs="Times New Roman"/>
          <w:b/>
          <w:u w:val="single"/>
          <w:lang w:eastAsia="en-US"/>
        </w:rPr>
        <w:t xml:space="preserve"> Ревизионной комисс</w:t>
      </w:r>
      <w:r w:rsidR="00C4071C">
        <w:rPr>
          <w:rFonts w:eastAsia="Calibri" w:cs="Times New Roman"/>
          <w:b/>
          <w:u w:val="single"/>
          <w:lang w:eastAsia="en-US"/>
        </w:rPr>
        <w:t>ии ТСЖ «Путилково-Люкс»  за 2018</w:t>
      </w:r>
      <w:r w:rsidR="002450E3" w:rsidRPr="004C31D2">
        <w:rPr>
          <w:rFonts w:eastAsia="Calibri" w:cs="Times New Roman"/>
          <w:b/>
          <w:u w:val="single"/>
          <w:lang w:eastAsia="en-US"/>
        </w:rPr>
        <w:t xml:space="preserve"> г.</w:t>
      </w:r>
    </w:p>
    <w:p w:rsidR="00202240" w:rsidRDefault="004C31D2" w:rsidP="004C31D2">
      <w:pPr>
        <w:jc w:val="center"/>
        <w:rPr>
          <w:b/>
          <w:u w:val="single"/>
        </w:rPr>
      </w:pPr>
      <w:r w:rsidRPr="004C31D2">
        <w:rPr>
          <w:b/>
          <w:u w:val="single"/>
        </w:rPr>
        <w:t>Решение принято большинством голосов</w:t>
      </w:r>
    </w:p>
    <w:p w:rsidR="004C31D2" w:rsidRDefault="004C31D2" w:rsidP="00CD1563">
      <w:pPr>
        <w:rPr>
          <w:b/>
          <w:u w:val="single"/>
        </w:rPr>
      </w:pPr>
    </w:p>
    <w:p w:rsidR="004C31D2" w:rsidRPr="004C31D2" w:rsidRDefault="004C31D2" w:rsidP="004C31D2">
      <w:pPr>
        <w:jc w:val="center"/>
        <w:rPr>
          <w:b/>
        </w:rPr>
      </w:pPr>
      <w:r>
        <w:rPr>
          <w:b/>
          <w:u w:val="single"/>
        </w:rPr>
        <w:t>По четвертому вопросу:</w:t>
      </w:r>
    </w:p>
    <w:p w:rsidR="00202240" w:rsidRPr="00202240" w:rsidRDefault="00202240" w:rsidP="00202240">
      <w:pPr>
        <w:tabs>
          <w:tab w:val="left" w:pos="2694"/>
        </w:tabs>
        <w:rPr>
          <w:b/>
          <w:sz w:val="22"/>
          <w:szCs w:val="22"/>
        </w:rPr>
      </w:pPr>
    </w:p>
    <w:p w:rsidR="00791446" w:rsidRPr="00791446" w:rsidRDefault="00791446" w:rsidP="002450E3">
      <w:pPr>
        <w:numPr>
          <w:ilvl w:val="0"/>
          <w:numId w:val="9"/>
        </w:numPr>
        <w:suppressAutoHyphens w:val="0"/>
        <w:rPr>
          <w:rFonts w:eastAsia="Calibri" w:cs="Times New Roman"/>
          <w:b/>
          <w:lang w:eastAsia="en-US"/>
        </w:rPr>
      </w:pPr>
      <w:r w:rsidRPr="00791446">
        <w:rPr>
          <w:rFonts w:eastAsia="Calibri" w:cs="Times New Roman"/>
          <w:b/>
          <w:lang w:eastAsia="en-US"/>
        </w:rPr>
        <w:t>Утверждение сметы доходов и расходов (финансового пла</w:t>
      </w:r>
      <w:r w:rsidR="00C4071C">
        <w:rPr>
          <w:rFonts w:eastAsia="Calibri" w:cs="Times New Roman"/>
          <w:b/>
          <w:lang w:eastAsia="en-US"/>
        </w:rPr>
        <w:t>на) ТСЖ «Путилково-Люкс» на 2019</w:t>
      </w:r>
      <w:r w:rsidRPr="00791446">
        <w:rPr>
          <w:rFonts w:eastAsia="Calibri" w:cs="Times New Roman"/>
          <w:b/>
          <w:lang w:eastAsia="en-US"/>
        </w:rPr>
        <w:t xml:space="preserve"> год.</w:t>
      </w:r>
    </w:p>
    <w:p w:rsidR="00202240" w:rsidRDefault="00202240" w:rsidP="00202240">
      <w:pPr>
        <w:rPr>
          <w:b/>
          <w:sz w:val="22"/>
          <w:szCs w:val="22"/>
        </w:rPr>
      </w:pPr>
    </w:p>
    <w:p w:rsidR="00791446" w:rsidRDefault="004C31D2" w:rsidP="00791446">
      <w:pPr>
        <w:jc w:val="center"/>
        <w:rPr>
          <w:b/>
          <w:sz w:val="22"/>
          <w:szCs w:val="22"/>
        </w:rPr>
      </w:pPr>
      <w:r>
        <w:rPr>
          <w:b/>
          <w:sz w:val="22"/>
          <w:szCs w:val="22"/>
        </w:rPr>
        <w:t>«за» -93</w:t>
      </w:r>
      <w:r w:rsidR="00791446">
        <w:rPr>
          <w:b/>
          <w:sz w:val="22"/>
          <w:szCs w:val="22"/>
        </w:rPr>
        <w:t>.</w:t>
      </w:r>
      <w:r>
        <w:rPr>
          <w:b/>
          <w:sz w:val="22"/>
          <w:szCs w:val="22"/>
        </w:rPr>
        <w:t>8</w:t>
      </w:r>
      <w:r w:rsidR="00791446">
        <w:rPr>
          <w:b/>
          <w:sz w:val="22"/>
          <w:szCs w:val="22"/>
        </w:rPr>
        <w:t>% ; «против» -</w:t>
      </w:r>
      <w:r>
        <w:rPr>
          <w:b/>
          <w:sz w:val="22"/>
          <w:szCs w:val="22"/>
        </w:rPr>
        <w:t>2</w:t>
      </w:r>
      <w:r w:rsidR="00791446">
        <w:rPr>
          <w:b/>
          <w:sz w:val="22"/>
          <w:szCs w:val="22"/>
        </w:rPr>
        <w:t>.</w:t>
      </w:r>
      <w:r>
        <w:rPr>
          <w:b/>
          <w:sz w:val="22"/>
          <w:szCs w:val="22"/>
        </w:rPr>
        <w:t>5% ; «воздержался» -3.7</w:t>
      </w:r>
      <w:r w:rsidR="00791446">
        <w:rPr>
          <w:b/>
          <w:sz w:val="22"/>
          <w:szCs w:val="22"/>
        </w:rPr>
        <w:t xml:space="preserve">%   </w:t>
      </w:r>
    </w:p>
    <w:p w:rsidR="00202240" w:rsidRDefault="00202240" w:rsidP="00202240">
      <w:pPr>
        <w:jc w:val="center"/>
        <w:rPr>
          <w:b/>
          <w:sz w:val="22"/>
          <w:szCs w:val="22"/>
        </w:rPr>
      </w:pPr>
    </w:p>
    <w:p w:rsidR="00791446" w:rsidRDefault="00791446" w:rsidP="00791446">
      <w:pPr>
        <w:jc w:val="center"/>
        <w:rPr>
          <w:b/>
          <w:sz w:val="22"/>
          <w:szCs w:val="22"/>
          <w:u w:val="single"/>
        </w:rPr>
      </w:pPr>
      <w:r>
        <w:rPr>
          <w:b/>
          <w:sz w:val="22"/>
          <w:szCs w:val="22"/>
          <w:u w:val="single"/>
        </w:rPr>
        <w:t>Постановили (решили):</w:t>
      </w:r>
    </w:p>
    <w:p w:rsidR="00791446" w:rsidRDefault="00791446" w:rsidP="00791446">
      <w:pPr>
        <w:jc w:val="center"/>
        <w:rPr>
          <w:b/>
          <w:sz w:val="22"/>
          <w:szCs w:val="22"/>
          <w:u w:val="single"/>
        </w:rPr>
      </w:pPr>
    </w:p>
    <w:p w:rsidR="001D6C0A" w:rsidRPr="00CD1563" w:rsidRDefault="004C31D2" w:rsidP="00CD1563">
      <w:pPr>
        <w:tabs>
          <w:tab w:val="left" w:pos="2694"/>
        </w:tabs>
        <w:rPr>
          <w:b/>
          <w:sz w:val="22"/>
          <w:szCs w:val="22"/>
          <w:u w:val="single"/>
        </w:rPr>
      </w:pPr>
      <w:r w:rsidRPr="004C31D2">
        <w:rPr>
          <w:rFonts w:eastAsia="Calibri" w:cs="Times New Roman"/>
          <w:b/>
          <w:u w:val="single"/>
          <w:lang w:eastAsia="en-US"/>
        </w:rPr>
        <w:t>Утвердить смету доходов и расходов (финансового пла</w:t>
      </w:r>
      <w:r w:rsidR="00C4071C">
        <w:rPr>
          <w:rFonts w:eastAsia="Calibri" w:cs="Times New Roman"/>
          <w:b/>
          <w:u w:val="single"/>
          <w:lang w:eastAsia="en-US"/>
        </w:rPr>
        <w:t>на) ТСЖ «Путилково-Люкс» на 2019</w:t>
      </w:r>
      <w:r w:rsidRPr="004C31D2">
        <w:rPr>
          <w:rFonts w:eastAsia="Calibri" w:cs="Times New Roman"/>
          <w:b/>
          <w:u w:val="single"/>
          <w:lang w:eastAsia="en-US"/>
        </w:rPr>
        <w:t xml:space="preserve"> год</w:t>
      </w:r>
      <w:r>
        <w:rPr>
          <w:rFonts w:eastAsia="Calibri" w:cs="Times New Roman"/>
          <w:b/>
          <w:u w:val="single"/>
          <w:lang w:eastAsia="en-US"/>
        </w:rPr>
        <w:t>. (Приложение №4)</w:t>
      </w:r>
    </w:p>
    <w:p w:rsidR="001D6C0A" w:rsidRDefault="001D6C0A">
      <w:pPr>
        <w:jc w:val="center"/>
        <w:rPr>
          <w:b/>
          <w:sz w:val="22"/>
          <w:szCs w:val="22"/>
        </w:rPr>
      </w:pPr>
    </w:p>
    <w:p w:rsidR="004C31D2" w:rsidRDefault="001D6C0A" w:rsidP="00202240">
      <w:pPr>
        <w:jc w:val="center"/>
        <w:rPr>
          <w:b/>
          <w:sz w:val="22"/>
          <w:szCs w:val="22"/>
        </w:rPr>
      </w:pPr>
      <w:r>
        <w:rPr>
          <w:b/>
          <w:sz w:val="22"/>
          <w:szCs w:val="22"/>
          <w:u w:val="single"/>
        </w:rPr>
        <w:t>Решение принято большинс</w:t>
      </w:r>
      <w:r w:rsidR="00202240">
        <w:rPr>
          <w:b/>
          <w:sz w:val="22"/>
          <w:szCs w:val="22"/>
          <w:u w:val="single"/>
        </w:rPr>
        <w:t>твом голосов</w:t>
      </w:r>
      <w:r>
        <w:rPr>
          <w:b/>
          <w:sz w:val="22"/>
          <w:szCs w:val="22"/>
        </w:rPr>
        <w:t xml:space="preserve">    </w:t>
      </w:r>
    </w:p>
    <w:p w:rsidR="004C31D2" w:rsidRDefault="004C31D2" w:rsidP="00202240">
      <w:pPr>
        <w:jc w:val="center"/>
        <w:rPr>
          <w:b/>
          <w:sz w:val="22"/>
          <w:szCs w:val="22"/>
        </w:rPr>
      </w:pPr>
    </w:p>
    <w:p w:rsidR="001D6C0A" w:rsidRPr="004C31D2" w:rsidRDefault="004C31D2" w:rsidP="00202240">
      <w:pPr>
        <w:jc w:val="center"/>
        <w:rPr>
          <w:b/>
          <w:sz w:val="22"/>
          <w:szCs w:val="22"/>
          <w:u w:val="single"/>
        </w:rPr>
      </w:pPr>
      <w:r w:rsidRPr="004C31D2">
        <w:rPr>
          <w:b/>
          <w:sz w:val="22"/>
          <w:szCs w:val="22"/>
          <w:u w:val="single"/>
        </w:rPr>
        <w:t>По пятому вопросу:</w:t>
      </w:r>
      <w:r w:rsidR="001D6C0A" w:rsidRPr="004C31D2">
        <w:rPr>
          <w:b/>
          <w:sz w:val="22"/>
          <w:szCs w:val="22"/>
          <w:u w:val="single"/>
        </w:rPr>
        <w:t xml:space="preserve">                                                                                                                                                          </w:t>
      </w:r>
    </w:p>
    <w:p w:rsidR="001D6C0A" w:rsidRDefault="001D6C0A">
      <w:pPr>
        <w:jc w:val="center"/>
      </w:pPr>
    </w:p>
    <w:p w:rsidR="00C4071C" w:rsidRPr="00DF4124" w:rsidRDefault="00791446" w:rsidP="00C4071C">
      <w:pPr>
        <w:suppressAutoHyphens w:val="0"/>
        <w:spacing w:after="160" w:line="259" w:lineRule="auto"/>
        <w:rPr>
          <w:rFonts w:ascii="Calibri" w:eastAsia="Calibri" w:hAnsi="Calibri" w:cs="Times New Roman"/>
          <w:b/>
          <w:sz w:val="22"/>
          <w:szCs w:val="22"/>
          <w:lang w:eastAsia="en-US"/>
        </w:rPr>
      </w:pPr>
      <w:r>
        <w:rPr>
          <w:b/>
        </w:rPr>
        <w:t>5</w:t>
      </w:r>
      <w:r w:rsidRPr="00C4071C">
        <w:rPr>
          <w:b/>
        </w:rPr>
        <w:t>.</w:t>
      </w:r>
      <w:r w:rsidR="007C7C25" w:rsidRPr="00C4071C">
        <w:rPr>
          <w:rFonts w:eastAsia="Calibri" w:cs="Times New Roman"/>
          <w:b/>
          <w:bCs/>
          <w:lang w:eastAsia="en-US"/>
        </w:rPr>
        <w:t xml:space="preserve">  </w:t>
      </w:r>
      <w:r w:rsidR="00C4071C" w:rsidRPr="00C4071C">
        <w:rPr>
          <w:rFonts w:eastAsia="Calibri" w:cs="Times New Roman"/>
          <w:b/>
          <w:bCs/>
          <w:lang w:eastAsia="en-US"/>
        </w:rPr>
        <w:t xml:space="preserve"> </w:t>
      </w:r>
      <w:r w:rsidR="00C4071C" w:rsidRPr="00DF4124">
        <w:rPr>
          <w:rFonts w:ascii="Calibri" w:eastAsia="Calibri" w:hAnsi="Calibri" w:cs="Times New Roman"/>
          <w:b/>
          <w:sz w:val="22"/>
          <w:szCs w:val="22"/>
          <w:lang w:eastAsia="en-US"/>
        </w:rPr>
        <w:t>замена входных и лестничных дверей в доме с ремонтом входных групп, заменой плитки. Финансирование – статья «Резервный фонд и благоустройство территории»</w:t>
      </w:r>
    </w:p>
    <w:p w:rsidR="001D6C0A" w:rsidRPr="00791446" w:rsidRDefault="001D6C0A" w:rsidP="00791446">
      <w:pPr>
        <w:rPr>
          <w:b/>
        </w:rPr>
      </w:pPr>
    </w:p>
    <w:p w:rsidR="007C7C25" w:rsidRDefault="00C4071C" w:rsidP="007C7C25">
      <w:pPr>
        <w:jc w:val="center"/>
        <w:rPr>
          <w:b/>
          <w:sz w:val="22"/>
          <w:szCs w:val="22"/>
        </w:rPr>
      </w:pPr>
      <w:r>
        <w:rPr>
          <w:b/>
          <w:sz w:val="22"/>
          <w:szCs w:val="22"/>
        </w:rPr>
        <w:t>«за» -86</w:t>
      </w:r>
      <w:r w:rsidR="007C7C25">
        <w:rPr>
          <w:b/>
          <w:sz w:val="22"/>
          <w:szCs w:val="22"/>
        </w:rPr>
        <w:t>.</w:t>
      </w:r>
      <w:r>
        <w:rPr>
          <w:b/>
          <w:sz w:val="22"/>
          <w:szCs w:val="22"/>
        </w:rPr>
        <w:t>8</w:t>
      </w:r>
      <w:r w:rsidR="007C7C25">
        <w:rPr>
          <w:b/>
          <w:sz w:val="22"/>
          <w:szCs w:val="22"/>
        </w:rPr>
        <w:t>% ; «против» -</w:t>
      </w:r>
      <w:r>
        <w:rPr>
          <w:b/>
          <w:sz w:val="22"/>
          <w:szCs w:val="22"/>
        </w:rPr>
        <w:t>5</w:t>
      </w:r>
      <w:r w:rsidR="007C7C25">
        <w:rPr>
          <w:b/>
          <w:sz w:val="22"/>
          <w:szCs w:val="22"/>
        </w:rPr>
        <w:t>.</w:t>
      </w:r>
      <w:r>
        <w:rPr>
          <w:b/>
          <w:sz w:val="22"/>
          <w:szCs w:val="22"/>
        </w:rPr>
        <w:t>5% ; «воздержался» -7.7</w:t>
      </w:r>
      <w:r w:rsidR="007C7C25">
        <w:rPr>
          <w:b/>
          <w:sz w:val="22"/>
          <w:szCs w:val="22"/>
        </w:rPr>
        <w:t xml:space="preserve">%   </w:t>
      </w:r>
    </w:p>
    <w:p w:rsidR="007C7C25" w:rsidRDefault="007C7C25" w:rsidP="007C7C25">
      <w:pPr>
        <w:jc w:val="center"/>
        <w:rPr>
          <w:b/>
          <w:sz w:val="22"/>
          <w:szCs w:val="22"/>
        </w:rPr>
      </w:pPr>
    </w:p>
    <w:p w:rsidR="007C7C25" w:rsidRDefault="00C4071C" w:rsidP="00C4071C">
      <w:pPr>
        <w:jc w:val="center"/>
        <w:rPr>
          <w:b/>
          <w:sz w:val="22"/>
          <w:szCs w:val="22"/>
          <w:u w:val="single"/>
        </w:rPr>
      </w:pPr>
      <w:r>
        <w:rPr>
          <w:b/>
          <w:sz w:val="22"/>
          <w:szCs w:val="22"/>
          <w:u w:val="single"/>
        </w:rPr>
        <w:t>Постановили (решили)</w:t>
      </w:r>
    </w:p>
    <w:p w:rsidR="00C4071C" w:rsidRDefault="00C4071C" w:rsidP="00C4071C">
      <w:pPr>
        <w:jc w:val="center"/>
        <w:rPr>
          <w:b/>
          <w:sz w:val="22"/>
          <w:szCs w:val="22"/>
          <w:u w:val="single"/>
        </w:rPr>
      </w:pPr>
    </w:p>
    <w:p w:rsidR="00C4071C" w:rsidRDefault="00C4071C" w:rsidP="00C4071C">
      <w:pPr>
        <w:suppressAutoHyphens w:val="0"/>
        <w:spacing w:after="160" w:line="259" w:lineRule="auto"/>
        <w:ind w:left="420"/>
        <w:rPr>
          <w:rFonts w:ascii="Calibri" w:eastAsia="Calibri" w:hAnsi="Calibri" w:cs="Times New Roman"/>
          <w:b/>
          <w:sz w:val="22"/>
          <w:szCs w:val="22"/>
          <w:u w:val="single"/>
          <w:lang w:eastAsia="en-US"/>
        </w:rPr>
      </w:pPr>
      <w:r w:rsidRPr="00C4071C">
        <w:rPr>
          <w:rFonts w:ascii="Calibri" w:eastAsia="Calibri" w:hAnsi="Calibri" w:cs="Times New Roman"/>
          <w:b/>
          <w:sz w:val="22"/>
          <w:szCs w:val="22"/>
          <w:u w:val="single"/>
          <w:lang w:eastAsia="en-US"/>
        </w:rPr>
        <w:t>Провести работы по замене</w:t>
      </w:r>
      <w:r w:rsidRPr="00DF4124">
        <w:rPr>
          <w:rFonts w:ascii="Calibri" w:eastAsia="Calibri" w:hAnsi="Calibri" w:cs="Times New Roman"/>
          <w:b/>
          <w:sz w:val="22"/>
          <w:szCs w:val="22"/>
          <w:u w:val="single"/>
          <w:lang w:eastAsia="en-US"/>
        </w:rPr>
        <w:t xml:space="preserve"> входных и лестничных дверей в доме с ремонтом входных групп, заменой плитки. Финансирование – статья «Резервный фонд и благоустройство территории»</w:t>
      </w:r>
    </w:p>
    <w:p w:rsidR="00C4071C" w:rsidRDefault="00C4071C" w:rsidP="00C4071C">
      <w:pPr>
        <w:jc w:val="center"/>
        <w:rPr>
          <w:b/>
          <w:sz w:val="22"/>
          <w:szCs w:val="22"/>
        </w:rPr>
      </w:pPr>
      <w:r>
        <w:rPr>
          <w:b/>
          <w:sz w:val="22"/>
          <w:szCs w:val="22"/>
          <w:u w:val="single"/>
        </w:rPr>
        <w:t>Решение принято большинством голосов</w:t>
      </w:r>
      <w:r>
        <w:rPr>
          <w:b/>
          <w:sz w:val="22"/>
          <w:szCs w:val="22"/>
        </w:rPr>
        <w:t xml:space="preserve">    </w:t>
      </w:r>
    </w:p>
    <w:p w:rsidR="00C4071C" w:rsidRDefault="00C4071C" w:rsidP="008F0581">
      <w:pPr>
        <w:rPr>
          <w:b/>
          <w:sz w:val="22"/>
          <w:szCs w:val="22"/>
          <w:u w:val="single"/>
        </w:rPr>
      </w:pPr>
    </w:p>
    <w:p w:rsidR="004C31D2" w:rsidRDefault="004C31D2" w:rsidP="007C7C25">
      <w:pPr>
        <w:tabs>
          <w:tab w:val="left" w:pos="2694"/>
        </w:tabs>
        <w:rPr>
          <w:b/>
          <w:sz w:val="22"/>
          <w:szCs w:val="22"/>
          <w:u w:val="single"/>
        </w:rPr>
      </w:pPr>
    </w:p>
    <w:p w:rsidR="007C7C25" w:rsidRDefault="007C7C25" w:rsidP="007C7C25">
      <w:pPr>
        <w:tabs>
          <w:tab w:val="left" w:pos="2694"/>
        </w:tabs>
        <w:rPr>
          <w:b/>
          <w:sz w:val="22"/>
          <w:szCs w:val="22"/>
          <w:u w:val="single"/>
        </w:rPr>
      </w:pPr>
    </w:p>
    <w:p w:rsidR="007C7C25" w:rsidRPr="00202240" w:rsidRDefault="007C7C25" w:rsidP="007C7C25">
      <w:pPr>
        <w:jc w:val="center"/>
        <w:rPr>
          <w:b/>
          <w:sz w:val="22"/>
          <w:szCs w:val="22"/>
          <w:u w:val="single"/>
        </w:rPr>
      </w:pPr>
    </w:p>
    <w:p w:rsidR="007C7C25" w:rsidRDefault="004C31D2" w:rsidP="007C7C25">
      <w:pPr>
        <w:jc w:val="center"/>
        <w:rPr>
          <w:b/>
          <w:u w:val="single"/>
        </w:rPr>
      </w:pPr>
      <w:r w:rsidRPr="004C31D2">
        <w:rPr>
          <w:b/>
          <w:u w:val="single"/>
        </w:rPr>
        <w:t>По шестому вопросу:</w:t>
      </w:r>
    </w:p>
    <w:p w:rsidR="004C31D2" w:rsidRPr="004C31D2" w:rsidRDefault="004C31D2" w:rsidP="007C7C25">
      <w:pPr>
        <w:jc w:val="center"/>
        <w:rPr>
          <w:b/>
          <w:u w:val="single"/>
        </w:rPr>
      </w:pPr>
    </w:p>
    <w:p w:rsidR="008F0581" w:rsidRPr="00DF4124" w:rsidRDefault="007C7C25" w:rsidP="008F0581">
      <w:pPr>
        <w:suppressAutoHyphens w:val="0"/>
        <w:spacing w:after="160" w:line="259" w:lineRule="auto"/>
        <w:rPr>
          <w:rFonts w:ascii="Calibri" w:eastAsia="Calibri" w:hAnsi="Calibri" w:cs="Times New Roman"/>
          <w:b/>
          <w:sz w:val="22"/>
          <w:szCs w:val="22"/>
          <w:lang w:eastAsia="en-US"/>
        </w:rPr>
      </w:pPr>
      <w:r>
        <w:rPr>
          <w:b/>
        </w:rPr>
        <w:t xml:space="preserve">6 </w:t>
      </w:r>
      <w:r w:rsidRPr="00791446">
        <w:rPr>
          <w:rFonts w:eastAsia="Calibri" w:cs="Times New Roman"/>
          <w:b/>
          <w:bCs/>
          <w:lang w:eastAsia="en-US"/>
        </w:rPr>
        <w:t>.</w:t>
      </w:r>
      <w:r>
        <w:rPr>
          <w:rFonts w:eastAsia="Calibri" w:cs="Times New Roman"/>
          <w:b/>
          <w:bCs/>
          <w:lang w:eastAsia="en-US"/>
        </w:rPr>
        <w:t xml:space="preserve"> </w:t>
      </w:r>
      <w:r w:rsidR="008F0581" w:rsidRPr="00DF4124">
        <w:rPr>
          <w:rFonts w:ascii="Calibri" w:eastAsia="Calibri" w:hAnsi="Calibri" w:cs="Times New Roman"/>
          <w:b/>
          <w:sz w:val="22"/>
          <w:szCs w:val="22"/>
          <w:lang w:eastAsia="en-US"/>
        </w:rPr>
        <w:t>ремонт асфальтового покрытия тротуаров, устройство садовых бордюров на газонах, ремонт отмостков. Финансирование –  статья «Резервный фонд и благоустройство территории»</w:t>
      </w:r>
      <w:r w:rsidR="008F0581" w:rsidRPr="00DF4124">
        <w:rPr>
          <w:rFonts w:eastAsia="Calibri" w:cs="Times New Roman"/>
          <w:b/>
          <w:bCs/>
          <w:sz w:val="20"/>
          <w:szCs w:val="20"/>
          <w:lang w:eastAsia="en-US"/>
        </w:rPr>
        <w:t>.</w:t>
      </w:r>
    </w:p>
    <w:p w:rsidR="007C7C25" w:rsidRDefault="007C7C25" w:rsidP="007C7C25">
      <w:pPr>
        <w:tabs>
          <w:tab w:val="left" w:pos="2694"/>
        </w:tabs>
        <w:rPr>
          <w:rFonts w:eastAsia="Calibri" w:cs="Times New Roman"/>
          <w:b/>
          <w:bCs/>
          <w:lang w:eastAsia="en-US"/>
        </w:rPr>
      </w:pPr>
    </w:p>
    <w:p w:rsidR="007C7C25" w:rsidRPr="007C7C25" w:rsidRDefault="007C7C25" w:rsidP="007C7C25">
      <w:pPr>
        <w:tabs>
          <w:tab w:val="left" w:pos="2694"/>
        </w:tabs>
        <w:rPr>
          <w:b/>
        </w:rPr>
      </w:pPr>
    </w:p>
    <w:p w:rsidR="007C7C25" w:rsidRDefault="008F0581" w:rsidP="007C7C25">
      <w:pPr>
        <w:jc w:val="center"/>
        <w:rPr>
          <w:b/>
          <w:sz w:val="22"/>
          <w:szCs w:val="22"/>
        </w:rPr>
      </w:pPr>
      <w:r>
        <w:rPr>
          <w:b/>
          <w:sz w:val="22"/>
          <w:szCs w:val="22"/>
        </w:rPr>
        <w:t>«за» -85</w:t>
      </w:r>
      <w:r w:rsidR="007C7C25">
        <w:rPr>
          <w:b/>
          <w:sz w:val="22"/>
          <w:szCs w:val="22"/>
        </w:rPr>
        <w:t>.</w:t>
      </w:r>
      <w:r>
        <w:rPr>
          <w:b/>
          <w:sz w:val="22"/>
          <w:szCs w:val="22"/>
        </w:rPr>
        <w:t>9</w:t>
      </w:r>
      <w:r w:rsidR="007C7C25">
        <w:rPr>
          <w:b/>
          <w:sz w:val="22"/>
          <w:szCs w:val="22"/>
        </w:rPr>
        <w:t>% ; «против» -</w:t>
      </w:r>
      <w:r>
        <w:rPr>
          <w:b/>
          <w:sz w:val="22"/>
          <w:szCs w:val="22"/>
        </w:rPr>
        <w:t>6</w:t>
      </w:r>
      <w:r w:rsidR="007C7C25">
        <w:rPr>
          <w:b/>
          <w:sz w:val="22"/>
          <w:szCs w:val="22"/>
        </w:rPr>
        <w:t>.</w:t>
      </w:r>
      <w:r>
        <w:rPr>
          <w:b/>
          <w:sz w:val="22"/>
          <w:szCs w:val="22"/>
        </w:rPr>
        <w:t>3% ; «воздержался» -7.8</w:t>
      </w:r>
      <w:r w:rsidR="007C7C25">
        <w:rPr>
          <w:b/>
          <w:sz w:val="22"/>
          <w:szCs w:val="22"/>
        </w:rPr>
        <w:t xml:space="preserve">%   </w:t>
      </w:r>
    </w:p>
    <w:p w:rsidR="007C7C25" w:rsidRDefault="007C7C25" w:rsidP="007C7C25">
      <w:pPr>
        <w:jc w:val="center"/>
        <w:rPr>
          <w:b/>
          <w:sz w:val="22"/>
          <w:szCs w:val="22"/>
        </w:rPr>
      </w:pPr>
    </w:p>
    <w:p w:rsidR="007C7C25" w:rsidRDefault="008F0581" w:rsidP="008F0581">
      <w:pPr>
        <w:jc w:val="center"/>
        <w:rPr>
          <w:b/>
          <w:sz w:val="22"/>
          <w:szCs w:val="22"/>
          <w:u w:val="single"/>
        </w:rPr>
      </w:pPr>
      <w:r>
        <w:rPr>
          <w:b/>
          <w:sz w:val="22"/>
          <w:szCs w:val="22"/>
          <w:u w:val="single"/>
        </w:rPr>
        <w:t>Постановили (решили)</w:t>
      </w:r>
    </w:p>
    <w:p w:rsidR="008F0581" w:rsidRPr="007C45F6" w:rsidRDefault="008F0581" w:rsidP="008F0581">
      <w:pPr>
        <w:jc w:val="center"/>
        <w:rPr>
          <w:b/>
          <w:sz w:val="22"/>
          <w:szCs w:val="22"/>
          <w:u w:val="single"/>
        </w:rPr>
      </w:pPr>
    </w:p>
    <w:p w:rsidR="008F0581" w:rsidRPr="00DF4124" w:rsidRDefault="008F0581" w:rsidP="008F0581">
      <w:pPr>
        <w:suppressAutoHyphens w:val="0"/>
        <w:spacing w:after="160" w:line="259" w:lineRule="auto"/>
        <w:ind w:left="420"/>
        <w:rPr>
          <w:rFonts w:ascii="Calibri" w:eastAsia="Calibri" w:hAnsi="Calibri" w:cs="Times New Roman"/>
          <w:b/>
          <w:sz w:val="22"/>
          <w:szCs w:val="22"/>
          <w:u w:val="single"/>
          <w:lang w:eastAsia="en-US"/>
        </w:rPr>
      </w:pPr>
      <w:r w:rsidRPr="008F0581">
        <w:rPr>
          <w:rFonts w:ascii="Calibri" w:eastAsia="Calibri" w:hAnsi="Calibri" w:cs="Times New Roman"/>
          <w:b/>
          <w:sz w:val="22"/>
          <w:szCs w:val="22"/>
          <w:u w:val="single"/>
          <w:lang w:eastAsia="en-US"/>
        </w:rPr>
        <w:t xml:space="preserve">Провести  работы по </w:t>
      </w:r>
      <w:r w:rsidRPr="00DF4124">
        <w:rPr>
          <w:rFonts w:ascii="Calibri" w:eastAsia="Calibri" w:hAnsi="Calibri" w:cs="Times New Roman"/>
          <w:b/>
          <w:sz w:val="22"/>
          <w:szCs w:val="22"/>
          <w:u w:val="single"/>
          <w:lang w:eastAsia="en-US"/>
        </w:rPr>
        <w:t>ремонт</w:t>
      </w:r>
      <w:r w:rsidRPr="008F0581">
        <w:rPr>
          <w:rFonts w:ascii="Calibri" w:eastAsia="Calibri" w:hAnsi="Calibri" w:cs="Times New Roman"/>
          <w:b/>
          <w:sz w:val="22"/>
          <w:szCs w:val="22"/>
          <w:u w:val="single"/>
          <w:lang w:eastAsia="en-US"/>
        </w:rPr>
        <w:t>у</w:t>
      </w:r>
      <w:r w:rsidRPr="00DF4124">
        <w:rPr>
          <w:rFonts w:ascii="Calibri" w:eastAsia="Calibri" w:hAnsi="Calibri" w:cs="Times New Roman"/>
          <w:b/>
          <w:sz w:val="22"/>
          <w:szCs w:val="22"/>
          <w:u w:val="single"/>
          <w:lang w:eastAsia="en-US"/>
        </w:rPr>
        <w:t xml:space="preserve"> асфальтового покрытия тротуаров, устройство садовых бордюров на газонах, ремонт отмостков. Финансирование –  статья «Резервный фонд и благоустройство территории»</w:t>
      </w:r>
      <w:r w:rsidRPr="00DF4124">
        <w:rPr>
          <w:rFonts w:eastAsia="Calibri" w:cs="Times New Roman"/>
          <w:b/>
          <w:bCs/>
          <w:sz w:val="20"/>
          <w:szCs w:val="20"/>
          <w:u w:val="single"/>
          <w:lang w:eastAsia="en-US"/>
        </w:rPr>
        <w:t>.</w:t>
      </w:r>
    </w:p>
    <w:p w:rsidR="007C7C25" w:rsidRPr="007C45F6" w:rsidRDefault="007C7C25" w:rsidP="007C7C25">
      <w:pPr>
        <w:tabs>
          <w:tab w:val="left" w:pos="2694"/>
        </w:tabs>
        <w:rPr>
          <w:b/>
          <w:sz w:val="22"/>
          <w:szCs w:val="22"/>
          <w:u w:val="single"/>
        </w:rPr>
      </w:pPr>
    </w:p>
    <w:p w:rsidR="007C7C25" w:rsidRDefault="007C7C25" w:rsidP="007C7C25">
      <w:pPr>
        <w:jc w:val="center"/>
        <w:rPr>
          <w:b/>
          <w:sz w:val="22"/>
          <w:szCs w:val="22"/>
        </w:rPr>
      </w:pPr>
      <w:r>
        <w:rPr>
          <w:b/>
          <w:sz w:val="22"/>
          <w:szCs w:val="22"/>
          <w:u w:val="single"/>
        </w:rPr>
        <w:t>Решение принято большинством голосов</w:t>
      </w:r>
      <w:r>
        <w:rPr>
          <w:b/>
          <w:sz w:val="22"/>
          <w:szCs w:val="22"/>
        </w:rPr>
        <w:t xml:space="preserve">     </w:t>
      </w:r>
    </w:p>
    <w:p w:rsidR="007C45F6" w:rsidRDefault="007C45F6" w:rsidP="007C7C25">
      <w:pPr>
        <w:jc w:val="center"/>
        <w:rPr>
          <w:b/>
          <w:sz w:val="22"/>
          <w:szCs w:val="22"/>
        </w:rPr>
      </w:pPr>
    </w:p>
    <w:p w:rsidR="007C45F6" w:rsidRPr="007C45F6" w:rsidRDefault="007C45F6" w:rsidP="007C7C25">
      <w:pPr>
        <w:jc w:val="center"/>
        <w:rPr>
          <w:b/>
          <w:u w:val="single"/>
        </w:rPr>
      </w:pPr>
      <w:r w:rsidRPr="007C45F6">
        <w:rPr>
          <w:b/>
          <w:u w:val="single"/>
        </w:rPr>
        <w:t>По седьмому вопросу:</w:t>
      </w:r>
    </w:p>
    <w:p w:rsidR="007C7C25" w:rsidRPr="007C45F6" w:rsidRDefault="007C7C25" w:rsidP="007C7C25">
      <w:pPr>
        <w:jc w:val="center"/>
        <w:rPr>
          <w:b/>
          <w:u w:val="single"/>
        </w:rPr>
      </w:pPr>
    </w:p>
    <w:p w:rsidR="008F0581" w:rsidRPr="00DF4124" w:rsidRDefault="007C7C25" w:rsidP="008F0581">
      <w:pPr>
        <w:suppressAutoHyphens w:val="0"/>
        <w:spacing w:after="160" w:line="259" w:lineRule="auto"/>
        <w:rPr>
          <w:rFonts w:ascii="Calibri" w:eastAsia="Calibri" w:hAnsi="Calibri" w:cs="Times New Roman"/>
          <w:b/>
          <w:sz w:val="22"/>
          <w:szCs w:val="22"/>
          <w:lang w:eastAsia="en-US"/>
        </w:rPr>
      </w:pPr>
      <w:r>
        <w:rPr>
          <w:b/>
          <w:sz w:val="22"/>
          <w:szCs w:val="22"/>
        </w:rPr>
        <w:t xml:space="preserve">7.    </w:t>
      </w:r>
      <w:r w:rsidR="008F0581" w:rsidRPr="00DF4124">
        <w:rPr>
          <w:rFonts w:ascii="Calibri" w:eastAsia="Calibri" w:hAnsi="Calibri" w:cs="Times New Roman"/>
          <w:b/>
          <w:sz w:val="22"/>
          <w:szCs w:val="22"/>
          <w:lang w:eastAsia="en-US"/>
        </w:rPr>
        <w:t>установка 2 обзорных камер, замена мониторов , установка камер видеонаблюдения на входы в подъезды и в лифтах. Финансирование - статья «Резервный фонд и благоустройство территории»</w:t>
      </w:r>
    </w:p>
    <w:p w:rsidR="007C7C25" w:rsidRPr="00202240" w:rsidRDefault="007C7C25" w:rsidP="007C7C25">
      <w:pPr>
        <w:rPr>
          <w:b/>
          <w:sz w:val="22"/>
          <w:szCs w:val="22"/>
          <w:u w:val="single"/>
        </w:rPr>
      </w:pPr>
      <w:r>
        <w:rPr>
          <w:b/>
          <w:sz w:val="22"/>
          <w:szCs w:val="22"/>
        </w:rPr>
        <w:t xml:space="preserve">                                                                                                                                                   </w:t>
      </w:r>
    </w:p>
    <w:p w:rsidR="001D6C0A" w:rsidRDefault="001D6C0A">
      <w:pPr>
        <w:jc w:val="center"/>
      </w:pPr>
    </w:p>
    <w:p w:rsidR="007C7C25" w:rsidRDefault="008F0581" w:rsidP="007C7C25">
      <w:pPr>
        <w:jc w:val="center"/>
        <w:rPr>
          <w:b/>
          <w:sz w:val="22"/>
          <w:szCs w:val="22"/>
        </w:rPr>
      </w:pPr>
      <w:r>
        <w:rPr>
          <w:b/>
          <w:sz w:val="22"/>
          <w:szCs w:val="22"/>
        </w:rPr>
        <w:t>«за» -95</w:t>
      </w:r>
      <w:r w:rsidR="007C7C25">
        <w:rPr>
          <w:b/>
          <w:sz w:val="22"/>
          <w:szCs w:val="22"/>
        </w:rPr>
        <w:t>.</w:t>
      </w:r>
      <w:r>
        <w:rPr>
          <w:b/>
          <w:sz w:val="22"/>
          <w:szCs w:val="22"/>
        </w:rPr>
        <w:t>3</w:t>
      </w:r>
      <w:r w:rsidR="007C7C25">
        <w:rPr>
          <w:b/>
          <w:sz w:val="22"/>
          <w:szCs w:val="22"/>
        </w:rPr>
        <w:t>% ; «против» -</w:t>
      </w:r>
      <w:r>
        <w:rPr>
          <w:b/>
          <w:sz w:val="22"/>
          <w:szCs w:val="22"/>
        </w:rPr>
        <w:t>4</w:t>
      </w:r>
      <w:r w:rsidR="007C7C25">
        <w:rPr>
          <w:b/>
          <w:sz w:val="22"/>
          <w:szCs w:val="22"/>
        </w:rPr>
        <w:t>.</w:t>
      </w:r>
      <w:r>
        <w:rPr>
          <w:b/>
          <w:sz w:val="22"/>
          <w:szCs w:val="22"/>
        </w:rPr>
        <w:t>0</w:t>
      </w:r>
      <w:r w:rsidR="007C7C25">
        <w:rPr>
          <w:b/>
          <w:sz w:val="22"/>
          <w:szCs w:val="22"/>
        </w:rPr>
        <w:t>% ; «воздержался» -</w:t>
      </w:r>
      <w:r>
        <w:rPr>
          <w:b/>
          <w:sz w:val="22"/>
          <w:szCs w:val="22"/>
        </w:rPr>
        <w:t>0.7</w:t>
      </w:r>
      <w:r w:rsidR="007C7C25">
        <w:rPr>
          <w:b/>
          <w:sz w:val="22"/>
          <w:szCs w:val="22"/>
        </w:rPr>
        <w:t xml:space="preserve">%   </w:t>
      </w:r>
    </w:p>
    <w:p w:rsidR="007C7C25" w:rsidRDefault="007C7C25" w:rsidP="007C7C25">
      <w:pPr>
        <w:jc w:val="center"/>
        <w:rPr>
          <w:b/>
          <w:sz w:val="22"/>
          <w:szCs w:val="22"/>
        </w:rPr>
      </w:pPr>
    </w:p>
    <w:p w:rsidR="007C45F6" w:rsidRDefault="007C7C25" w:rsidP="008F0581">
      <w:pPr>
        <w:jc w:val="center"/>
        <w:rPr>
          <w:b/>
          <w:sz w:val="22"/>
          <w:szCs w:val="22"/>
          <w:u w:val="single"/>
        </w:rPr>
      </w:pPr>
      <w:r>
        <w:rPr>
          <w:b/>
          <w:sz w:val="22"/>
          <w:szCs w:val="22"/>
          <w:u w:val="single"/>
        </w:rPr>
        <w:t>Постановили (решили):</w:t>
      </w:r>
    </w:p>
    <w:p w:rsidR="007C7C25" w:rsidRDefault="007C7C25" w:rsidP="007C7C25">
      <w:pPr>
        <w:tabs>
          <w:tab w:val="left" w:pos="2694"/>
        </w:tabs>
        <w:rPr>
          <w:b/>
          <w:sz w:val="22"/>
          <w:szCs w:val="22"/>
          <w:u w:val="single"/>
        </w:rPr>
      </w:pPr>
    </w:p>
    <w:p w:rsidR="008F0581" w:rsidRPr="00DF4124" w:rsidRDefault="008F0581" w:rsidP="008F0581">
      <w:pPr>
        <w:suppressAutoHyphens w:val="0"/>
        <w:spacing w:after="160" w:line="259" w:lineRule="auto"/>
        <w:rPr>
          <w:rFonts w:ascii="Calibri" w:eastAsia="Calibri" w:hAnsi="Calibri" w:cs="Times New Roman"/>
          <w:b/>
          <w:sz w:val="22"/>
          <w:szCs w:val="22"/>
          <w:u w:val="single"/>
          <w:lang w:eastAsia="en-US"/>
        </w:rPr>
      </w:pPr>
      <w:r w:rsidRPr="008F0581">
        <w:rPr>
          <w:rFonts w:ascii="Calibri" w:eastAsia="Calibri" w:hAnsi="Calibri" w:cs="Times New Roman"/>
          <w:b/>
          <w:sz w:val="22"/>
          <w:szCs w:val="22"/>
          <w:u w:val="single"/>
          <w:lang w:eastAsia="en-US"/>
        </w:rPr>
        <w:t>Провести работы по установке</w:t>
      </w:r>
      <w:r w:rsidRPr="00DF4124">
        <w:rPr>
          <w:rFonts w:ascii="Calibri" w:eastAsia="Calibri" w:hAnsi="Calibri" w:cs="Times New Roman"/>
          <w:b/>
          <w:sz w:val="22"/>
          <w:szCs w:val="22"/>
          <w:u w:val="single"/>
          <w:lang w:eastAsia="en-US"/>
        </w:rPr>
        <w:t xml:space="preserve"> 2 обзорных камер, замена мониторов , установка камер видеонаблюдения на входы в подъезды и в лифтах. Финансирование - статья «Резервный фонд и благоустройство территории»</w:t>
      </w:r>
    </w:p>
    <w:p w:rsidR="007C7C25" w:rsidRDefault="007C7C25" w:rsidP="007C7C25">
      <w:pPr>
        <w:tabs>
          <w:tab w:val="left" w:pos="2694"/>
        </w:tabs>
        <w:rPr>
          <w:b/>
          <w:sz w:val="22"/>
          <w:szCs w:val="22"/>
          <w:u w:val="single"/>
        </w:rPr>
      </w:pPr>
    </w:p>
    <w:p w:rsidR="007C7C25" w:rsidRDefault="007C7C25" w:rsidP="007C7C25">
      <w:pPr>
        <w:jc w:val="center"/>
        <w:rPr>
          <w:b/>
          <w:sz w:val="22"/>
          <w:szCs w:val="22"/>
        </w:rPr>
      </w:pPr>
      <w:r>
        <w:rPr>
          <w:b/>
          <w:sz w:val="22"/>
          <w:szCs w:val="22"/>
          <w:u w:val="single"/>
        </w:rPr>
        <w:t>Решение принято большинством голосов</w:t>
      </w:r>
      <w:r>
        <w:rPr>
          <w:b/>
          <w:sz w:val="22"/>
          <w:szCs w:val="22"/>
        </w:rPr>
        <w:t xml:space="preserve">  </w:t>
      </w:r>
    </w:p>
    <w:p w:rsidR="007C45F6" w:rsidRDefault="007C45F6" w:rsidP="007C7C25">
      <w:pPr>
        <w:jc w:val="center"/>
        <w:rPr>
          <w:b/>
          <w:sz w:val="22"/>
          <w:szCs w:val="22"/>
        </w:rPr>
      </w:pPr>
    </w:p>
    <w:p w:rsidR="007C45F6" w:rsidRPr="007C45F6" w:rsidRDefault="007C45F6" w:rsidP="007C7C25">
      <w:pPr>
        <w:jc w:val="center"/>
        <w:rPr>
          <w:b/>
          <w:u w:val="single"/>
        </w:rPr>
      </w:pPr>
      <w:r w:rsidRPr="007C45F6">
        <w:rPr>
          <w:b/>
          <w:u w:val="single"/>
        </w:rPr>
        <w:t>По восьмому вопросу:</w:t>
      </w:r>
    </w:p>
    <w:p w:rsidR="007C7C25" w:rsidRPr="007C45F6" w:rsidRDefault="007C7C25" w:rsidP="007C7C25">
      <w:pPr>
        <w:jc w:val="center"/>
        <w:rPr>
          <w:b/>
          <w:u w:val="single"/>
        </w:rPr>
      </w:pPr>
    </w:p>
    <w:p w:rsidR="008F0581" w:rsidRPr="00DF4124" w:rsidRDefault="007C7C25" w:rsidP="008F0581">
      <w:pPr>
        <w:suppressAutoHyphens w:val="0"/>
        <w:spacing w:after="160" w:line="259" w:lineRule="auto"/>
        <w:ind w:left="60"/>
        <w:rPr>
          <w:rFonts w:ascii="Calibri" w:eastAsia="Calibri" w:hAnsi="Calibri" w:cs="Times New Roman"/>
          <w:b/>
          <w:sz w:val="22"/>
          <w:szCs w:val="22"/>
          <w:lang w:eastAsia="en-US"/>
        </w:rPr>
      </w:pPr>
      <w:r>
        <w:rPr>
          <w:b/>
        </w:rPr>
        <w:t>8</w:t>
      </w:r>
      <w:r w:rsidR="008F0581">
        <w:rPr>
          <w:b/>
        </w:rPr>
        <w:t>.</w:t>
      </w:r>
      <w:r w:rsidR="008F0581" w:rsidRPr="008F0581">
        <w:rPr>
          <w:rFonts w:ascii="Calibri" w:eastAsia="Calibri" w:hAnsi="Calibri" w:cs="Times New Roman"/>
          <w:b/>
          <w:sz w:val="22"/>
          <w:szCs w:val="22"/>
          <w:lang w:eastAsia="en-US"/>
        </w:rPr>
        <w:t xml:space="preserve"> </w:t>
      </w:r>
      <w:r w:rsidR="008F0581" w:rsidRPr="00DF4124">
        <w:rPr>
          <w:rFonts w:ascii="Calibri" w:eastAsia="Calibri" w:hAnsi="Calibri" w:cs="Times New Roman"/>
          <w:b/>
          <w:sz w:val="22"/>
          <w:szCs w:val="22"/>
          <w:lang w:eastAsia="en-US"/>
        </w:rPr>
        <w:t>замена 2-3 МАФов на детской площадке. Финансирование - статья «Резервный фонд и благоустройство территории»</w:t>
      </w:r>
    </w:p>
    <w:p w:rsidR="007C7C25" w:rsidRPr="00791446" w:rsidRDefault="007C7C25" w:rsidP="007C7C25">
      <w:pPr>
        <w:suppressAutoHyphens w:val="0"/>
        <w:jc w:val="both"/>
        <w:rPr>
          <w:rFonts w:eastAsia="Calibri" w:cs="Times New Roman"/>
          <w:b/>
          <w:shd w:val="clear" w:color="auto" w:fill="FFFFFF"/>
          <w:lang w:eastAsia="en-US"/>
        </w:rPr>
      </w:pPr>
    </w:p>
    <w:p w:rsidR="007C7C25" w:rsidRDefault="008F0581" w:rsidP="007C7C25">
      <w:pPr>
        <w:jc w:val="center"/>
        <w:rPr>
          <w:b/>
          <w:sz w:val="22"/>
          <w:szCs w:val="22"/>
        </w:rPr>
      </w:pPr>
      <w:r>
        <w:rPr>
          <w:b/>
          <w:sz w:val="22"/>
          <w:szCs w:val="22"/>
        </w:rPr>
        <w:t>«за» -88</w:t>
      </w:r>
      <w:r w:rsidR="007C7C25">
        <w:rPr>
          <w:b/>
          <w:sz w:val="22"/>
          <w:szCs w:val="22"/>
        </w:rPr>
        <w:t>.</w:t>
      </w:r>
      <w:r>
        <w:rPr>
          <w:b/>
          <w:sz w:val="22"/>
          <w:szCs w:val="22"/>
        </w:rPr>
        <w:t>5</w:t>
      </w:r>
      <w:r w:rsidR="007C7C25">
        <w:rPr>
          <w:b/>
          <w:sz w:val="22"/>
          <w:szCs w:val="22"/>
        </w:rPr>
        <w:t>% ; «против» -</w:t>
      </w:r>
      <w:r>
        <w:rPr>
          <w:b/>
          <w:sz w:val="22"/>
          <w:szCs w:val="22"/>
        </w:rPr>
        <w:t>5</w:t>
      </w:r>
      <w:r w:rsidR="007C7C25">
        <w:rPr>
          <w:b/>
          <w:sz w:val="22"/>
          <w:szCs w:val="22"/>
        </w:rPr>
        <w:t>.</w:t>
      </w:r>
      <w:r>
        <w:rPr>
          <w:b/>
          <w:sz w:val="22"/>
          <w:szCs w:val="22"/>
        </w:rPr>
        <w:t>6% ; «воздержался» -5.8</w:t>
      </w:r>
      <w:r w:rsidR="007C7C25">
        <w:rPr>
          <w:b/>
          <w:sz w:val="22"/>
          <w:szCs w:val="22"/>
        </w:rPr>
        <w:t xml:space="preserve">%   </w:t>
      </w:r>
    </w:p>
    <w:p w:rsidR="007C7C25" w:rsidRDefault="007C7C25" w:rsidP="007C7C25">
      <w:pPr>
        <w:jc w:val="center"/>
        <w:rPr>
          <w:b/>
          <w:sz w:val="22"/>
          <w:szCs w:val="22"/>
        </w:rPr>
      </w:pPr>
    </w:p>
    <w:p w:rsidR="007C7C25" w:rsidRDefault="008F0581" w:rsidP="008F0581">
      <w:pPr>
        <w:jc w:val="center"/>
        <w:rPr>
          <w:b/>
          <w:sz w:val="22"/>
          <w:szCs w:val="22"/>
          <w:u w:val="single"/>
        </w:rPr>
      </w:pPr>
      <w:r>
        <w:rPr>
          <w:b/>
          <w:sz w:val="22"/>
          <w:szCs w:val="22"/>
          <w:u w:val="single"/>
        </w:rPr>
        <w:t>Постановили (решили):</w:t>
      </w:r>
    </w:p>
    <w:p w:rsidR="007C7C25" w:rsidRDefault="007C7C25" w:rsidP="007C7C25">
      <w:pPr>
        <w:tabs>
          <w:tab w:val="left" w:pos="2694"/>
        </w:tabs>
        <w:rPr>
          <w:b/>
          <w:sz w:val="22"/>
          <w:szCs w:val="22"/>
          <w:u w:val="single"/>
        </w:rPr>
      </w:pPr>
    </w:p>
    <w:p w:rsidR="008F0581" w:rsidRPr="00DF4124" w:rsidRDefault="008F0581" w:rsidP="008F0581">
      <w:pPr>
        <w:suppressAutoHyphens w:val="0"/>
        <w:spacing w:after="160" w:line="259" w:lineRule="auto"/>
        <w:ind w:left="420"/>
        <w:rPr>
          <w:rFonts w:ascii="Calibri" w:eastAsia="Calibri" w:hAnsi="Calibri" w:cs="Times New Roman"/>
          <w:b/>
          <w:sz w:val="22"/>
          <w:szCs w:val="22"/>
          <w:lang w:eastAsia="en-US"/>
        </w:rPr>
      </w:pPr>
      <w:r w:rsidRPr="008F0581">
        <w:rPr>
          <w:b/>
          <w:sz w:val="22"/>
          <w:szCs w:val="22"/>
        </w:rPr>
        <w:t xml:space="preserve">Провести работы по </w:t>
      </w:r>
      <w:r w:rsidRPr="008F0581">
        <w:rPr>
          <w:rFonts w:ascii="Calibri" w:eastAsia="Calibri" w:hAnsi="Calibri" w:cs="Times New Roman"/>
          <w:b/>
          <w:sz w:val="22"/>
          <w:szCs w:val="22"/>
          <w:lang w:eastAsia="en-US"/>
        </w:rPr>
        <w:t>замене</w:t>
      </w:r>
      <w:r w:rsidRPr="00DF4124">
        <w:rPr>
          <w:rFonts w:ascii="Calibri" w:eastAsia="Calibri" w:hAnsi="Calibri" w:cs="Times New Roman"/>
          <w:b/>
          <w:sz w:val="22"/>
          <w:szCs w:val="22"/>
          <w:lang w:eastAsia="en-US"/>
        </w:rPr>
        <w:t xml:space="preserve"> 2-3 МАФов на детской площадке. Финансирование - статья «Резервный фонд и благоустройство территории»</w:t>
      </w:r>
    </w:p>
    <w:p w:rsidR="007C7C25" w:rsidRDefault="008F0581" w:rsidP="007C7C25">
      <w:pPr>
        <w:jc w:val="center"/>
        <w:rPr>
          <w:b/>
          <w:sz w:val="22"/>
          <w:szCs w:val="22"/>
        </w:rPr>
      </w:pPr>
      <w:r>
        <w:rPr>
          <w:b/>
          <w:sz w:val="22"/>
          <w:szCs w:val="22"/>
          <w:u w:val="single"/>
        </w:rPr>
        <w:t xml:space="preserve"> </w:t>
      </w:r>
      <w:r w:rsidR="007C7C25">
        <w:rPr>
          <w:b/>
          <w:sz w:val="22"/>
          <w:szCs w:val="22"/>
        </w:rPr>
        <w:t xml:space="preserve"> </w:t>
      </w:r>
    </w:p>
    <w:p w:rsidR="008F0581" w:rsidRDefault="008F0581" w:rsidP="008F0581">
      <w:pPr>
        <w:jc w:val="center"/>
        <w:rPr>
          <w:b/>
          <w:sz w:val="22"/>
          <w:szCs w:val="22"/>
        </w:rPr>
      </w:pPr>
      <w:r>
        <w:rPr>
          <w:b/>
          <w:sz w:val="22"/>
          <w:szCs w:val="22"/>
          <w:u w:val="single"/>
        </w:rPr>
        <w:t>Решение принято большинством голосов</w:t>
      </w:r>
      <w:r>
        <w:rPr>
          <w:b/>
          <w:sz w:val="22"/>
          <w:szCs w:val="22"/>
        </w:rPr>
        <w:t xml:space="preserve">  </w:t>
      </w:r>
    </w:p>
    <w:p w:rsidR="007C45F6" w:rsidRDefault="007C45F6" w:rsidP="007C7C25">
      <w:pPr>
        <w:jc w:val="center"/>
        <w:rPr>
          <w:b/>
          <w:sz w:val="22"/>
          <w:szCs w:val="22"/>
        </w:rPr>
      </w:pPr>
    </w:p>
    <w:p w:rsidR="007C45F6" w:rsidRDefault="007C45F6" w:rsidP="007C7C25">
      <w:pPr>
        <w:jc w:val="center"/>
        <w:rPr>
          <w:b/>
          <w:u w:val="single"/>
        </w:rPr>
      </w:pPr>
      <w:r w:rsidRPr="007C45F6">
        <w:rPr>
          <w:b/>
          <w:u w:val="single"/>
        </w:rPr>
        <w:t>По девятому вопросу:</w:t>
      </w:r>
    </w:p>
    <w:p w:rsidR="008F0581" w:rsidRPr="007C45F6" w:rsidRDefault="008F0581" w:rsidP="007C7C25">
      <w:pPr>
        <w:jc w:val="center"/>
        <w:rPr>
          <w:b/>
          <w:u w:val="single"/>
        </w:rPr>
      </w:pPr>
    </w:p>
    <w:p w:rsidR="007C7C25" w:rsidRDefault="007C7C25" w:rsidP="007C7C25">
      <w:pPr>
        <w:jc w:val="center"/>
        <w:rPr>
          <w:b/>
          <w:sz w:val="22"/>
          <w:szCs w:val="22"/>
        </w:rPr>
      </w:pPr>
    </w:p>
    <w:p w:rsidR="008F0581" w:rsidRPr="00DF4124" w:rsidRDefault="007C7C25" w:rsidP="008F0581">
      <w:pPr>
        <w:suppressAutoHyphens w:val="0"/>
        <w:spacing w:after="160" w:line="259" w:lineRule="auto"/>
        <w:rPr>
          <w:rFonts w:eastAsia="Calibri" w:cs="Times New Roman"/>
          <w:b/>
          <w:bCs/>
          <w:sz w:val="20"/>
          <w:szCs w:val="20"/>
          <w:lang w:eastAsia="en-US"/>
        </w:rPr>
      </w:pPr>
      <w:r>
        <w:rPr>
          <w:b/>
        </w:rPr>
        <w:t>9.</w:t>
      </w:r>
      <w:r w:rsidRPr="007C7C25">
        <w:rPr>
          <w:rFonts w:eastAsia="Calibri" w:cs="Times New Roman"/>
          <w:b/>
          <w:bCs/>
          <w:lang w:eastAsia="en-US"/>
        </w:rPr>
        <w:t xml:space="preserve"> </w:t>
      </w:r>
      <w:r w:rsidR="008F0581">
        <w:rPr>
          <w:rFonts w:eastAsia="Calibri" w:cs="Times New Roman"/>
          <w:b/>
          <w:bCs/>
          <w:lang w:eastAsia="en-US"/>
        </w:rPr>
        <w:t xml:space="preserve"> </w:t>
      </w:r>
      <w:r w:rsidR="008F0581" w:rsidRPr="00DF4124">
        <w:rPr>
          <w:rFonts w:ascii="Calibri" w:eastAsia="Calibri" w:hAnsi="Calibri" w:cs="Times New Roman"/>
          <w:b/>
          <w:sz w:val="22"/>
          <w:szCs w:val="22"/>
          <w:lang w:eastAsia="en-US"/>
        </w:rPr>
        <w:t>замена светильников в лифтах на светодиодные. . Финансирование - статья «Резервный фонд и благоустройство территории</w:t>
      </w:r>
    </w:p>
    <w:p w:rsidR="007C7C25" w:rsidRPr="007C7C25" w:rsidRDefault="007C7C25" w:rsidP="007C7C25">
      <w:pPr>
        <w:rPr>
          <w:b/>
        </w:rPr>
      </w:pPr>
    </w:p>
    <w:p w:rsidR="007C7C25" w:rsidRDefault="007C7C25" w:rsidP="007C7C25">
      <w:pPr>
        <w:rPr>
          <w:b/>
          <w:sz w:val="22"/>
          <w:szCs w:val="22"/>
        </w:rPr>
      </w:pPr>
    </w:p>
    <w:p w:rsidR="007C7C25" w:rsidRDefault="007C53C3" w:rsidP="007C7C25">
      <w:pPr>
        <w:jc w:val="center"/>
        <w:rPr>
          <w:b/>
          <w:sz w:val="22"/>
          <w:szCs w:val="22"/>
        </w:rPr>
      </w:pPr>
      <w:r>
        <w:rPr>
          <w:b/>
          <w:sz w:val="22"/>
          <w:szCs w:val="22"/>
        </w:rPr>
        <w:t>«за» -91</w:t>
      </w:r>
      <w:r w:rsidR="007C7C25">
        <w:rPr>
          <w:b/>
          <w:sz w:val="22"/>
          <w:szCs w:val="22"/>
        </w:rPr>
        <w:t>.</w:t>
      </w:r>
      <w:r>
        <w:rPr>
          <w:b/>
          <w:sz w:val="22"/>
          <w:szCs w:val="22"/>
        </w:rPr>
        <w:t>5</w:t>
      </w:r>
      <w:r w:rsidR="007C7C25">
        <w:rPr>
          <w:b/>
          <w:sz w:val="22"/>
          <w:szCs w:val="22"/>
        </w:rPr>
        <w:t>% ; «против» -</w:t>
      </w:r>
      <w:r>
        <w:rPr>
          <w:b/>
          <w:sz w:val="22"/>
          <w:szCs w:val="22"/>
        </w:rPr>
        <w:t>6</w:t>
      </w:r>
      <w:r w:rsidR="007C7C25">
        <w:rPr>
          <w:b/>
          <w:sz w:val="22"/>
          <w:szCs w:val="22"/>
        </w:rPr>
        <w:t>.</w:t>
      </w:r>
      <w:r>
        <w:rPr>
          <w:b/>
          <w:sz w:val="22"/>
          <w:szCs w:val="22"/>
        </w:rPr>
        <w:t>0% ; «воздержался» -2.5</w:t>
      </w:r>
      <w:r w:rsidR="007C7C25">
        <w:rPr>
          <w:b/>
          <w:sz w:val="22"/>
          <w:szCs w:val="22"/>
        </w:rPr>
        <w:t xml:space="preserve">%   </w:t>
      </w:r>
    </w:p>
    <w:p w:rsidR="007C7C25" w:rsidRDefault="007C7C25" w:rsidP="007C7C25">
      <w:pPr>
        <w:jc w:val="center"/>
        <w:rPr>
          <w:b/>
          <w:sz w:val="22"/>
          <w:szCs w:val="22"/>
        </w:rPr>
      </w:pPr>
    </w:p>
    <w:p w:rsidR="007C7C25" w:rsidRDefault="007C7C25" w:rsidP="007C7C25">
      <w:pPr>
        <w:jc w:val="center"/>
        <w:rPr>
          <w:b/>
          <w:sz w:val="22"/>
          <w:szCs w:val="22"/>
          <w:u w:val="single"/>
        </w:rPr>
      </w:pPr>
      <w:r>
        <w:rPr>
          <w:b/>
          <w:sz w:val="22"/>
          <w:szCs w:val="22"/>
          <w:u w:val="single"/>
        </w:rPr>
        <w:t>Постановили (решили):</w:t>
      </w:r>
    </w:p>
    <w:p w:rsidR="007C7C25" w:rsidRDefault="007C7C25" w:rsidP="007C7C25">
      <w:pPr>
        <w:jc w:val="center"/>
        <w:rPr>
          <w:b/>
          <w:sz w:val="22"/>
          <w:szCs w:val="22"/>
          <w:u w:val="single"/>
        </w:rPr>
      </w:pPr>
    </w:p>
    <w:p w:rsidR="007C7C25" w:rsidRDefault="007C7C25" w:rsidP="007C7C25">
      <w:pPr>
        <w:tabs>
          <w:tab w:val="left" w:pos="2694"/>
        </w:tabs>
        <w:rPr>
          <w:b/>
          <w:sz w:val="22"/>
          <w:szCs w:val="22"/>
          <w:u w:val="single"/>
        </w:rPr>
      </w:pPr>
    </w:p>
    <w:p w:rsidR="007C7C25" w:rsidRDefault="007C7C25" w:rsidP="007C7C25">
      <w:pPr>
        <w:jc w:val="center"/>
        <w:rPr>
          <w:b/>
          <w:sz w:val="22"/>
          <w:szCs w:val="22"/>
        </w:rPr>
      </w:pPr>
      <w:r>
        <w:rPr>
          <w:b/>
          <w:sz w:val="22"/>
          <w:szCs w:val="22"/>
          <w:u w:val="single"/>
        </w:rPr>
        <w:t>Решение принято большинством голосов</w:t>
      </w:r>
      <w:r>
        <w:rPr>
          <w:b/>
          <w:sz w:val="22"/>
          <w:szCs w:val="22"/>
        </w:rPr>
        <w:t xml:space="preserve">  </w:t>
      </w:r>
    </w:p>
    <w:p w:rsidR="007C53C3" w:rsidRDefault="007C53C3" w:rsidP="007C7C25">
      <w:pPr>
        <w:jc w:val="center"/>
        <w:rPr>
          <w:b/>
          <w:sz w:val="22"/>
          <w:szCs w:val="22"/>
        </w:rPr>
      </w:pPr>
    </w:p>
    <w:p w:rsidR="008F0581" w:rsidRPr="00DF4124" w:rsidRDefault="008F0581" w:rsidP="008F0581">
      <w:pPr>
        <w:suppressAutoHyphens w:val="0"/>
        <w:spacing w:after="160" w:line="259" w:lineRule="auto"/>
        <w:ind w:left="420"/>
        <w:rPr>
          <w:rFonts w:eastAsia="Calibri" w:cs="Times New Roman"/>
          <w:b/>
          <w:bCs/>
          <w:sz w:val="20"/>
          <w:szCs w:val="20"/>
          <w:u w:val="single"/>
          <w:lang w:eastAsia="en-US"/>
        </w:rPr>
      </w:pPr>
      <w:r w:rsidRPr="007C53C3">
        <w:rPr>
          <w:rFonts w:ascii="Calibri" w:eastAsia="Calibri" w:hAnsi="Calibri" w:cs="Times New Roman"/>
          <w:b/>
          <w:sz w:val="22"/>
          <w:szCs w:val="22"/>
          <w:u w:val="single"/>
          <w:lang w:eastAsia="en-US"/>
        </w:rPr>
        <w:t>Провести работы по замене</w:t>
      </w:r>
      <w:r w:rsidRPr="00DF4124">
        <w:rPr>
          <w:rFonts w:ascii="Calibri" w:eastAsia="Calibri" w:hAnsi="Calibri" w:cs="Times New Roman"/>
          <w:b/>
          <w:sz w:val="22"/>
          <w:szCs w:val="22"/>
          <w:u w:val="single"/>
          <w:lang w:eastAsia="en-US"/>
        </w:rPr>
        <w:t xml:space="preserve"> светильников в лифтах на светодиодные. . Финансирование - статья «Резервный фонд и благоустройство территории</w:t>
      </w:r>
    </w:p>
    <w:p w:rsidR="007C45F6" w:rsidRDefault="007C45F6" w:rsidP="007C7C25">
      <w:pPr>
        <w:jc w:val="center"/>
        <w:rPr>
          <w:b/>
          <w:sz w:val="22"/>
          <w:szCs w:val="22"/>
        </w:rPr>
      </w:pPr>
    </w:p>
    <w:p w:rsidR="007C45F6" w:rsidRDefault="007C45F6" w:rsidP="007C7C25">
      <w:pPr>
        <w:jc w:val="center"/>
        <w:rPr>
          <w:b/>
          <w:u w:val="single"/>
        </w:rPr>
      </w:pPr>
      <w:r w:rsidRPr="007C45F6">
        <w:rPr>
          <w:b/>
          <w:u w:val="single"/>
        </w:rPr>
        <w:t>По десятому вопросу:</w:t>
      </w:r>
    </w:p>
    <w:p w:rsidR="007C45F6" w:rsidRPr="007C45F6" w:rsidRDefault="007C45F6" w:rsidP="007C7C25">
      <w:pPr>
        <w:jc w:val="center"/>
        <w:rPr>
          <w:b/>
          <w:u w:val="single"/>
        </w:rPr>
      </w:pPr>
    </w:p>
    <w:p w:rsidR="007C53C3" w:rsidRPr="00DF4124" w:rsidRDefault="007C7C25" w:rsidP="007C53C3">
      <w:pPr>
        <w:suppressAutoHyphens w:val="0"/>
        <w:spacing w:after="160" w:line="259" w:lineRule="auto"/>
        <w:rPr>
          <w:rFonts w:eastAsia="Calibri" w:cs="Times New Roman"/>
          <w:b/>
          <w:sz w:val="20"/>
          <w:szCs w:val="20"/>
          <w:shd w:val="clear" w:color="auto" w:fill="FFFFFF"/>
          <w:lang w:eastAsia="en-US"/>
        </w:rPr>
      </w:pPr>
      <w:r>
        <w:rPr>
          <w:b/>
        </w:rPr>
        <w:t>10.</w:t>
      </w:r>
      <w:r w:rsidRPr="007C7C25">
        <w:rPr>
          <w:rFonts w:eastAsia="Calibri" w:cs="Times New Roman"/>
          <w:b/>
          <w:bCs/>
          <w:lang w:eastAsia="en-US"/>
        </w:rPr>
        <w:t xml:space="preserve"> </w:t>
      </w:r>
      <w:r w:rsidR="007C53C3" w:rsidRPr="00DF4124">
        <w:rPr>
          <w:rFonts w:eastAsia="Calibri" w:cs="Times New Roman"/>
          <w:b/>
          <w:sz w:val="20"/>
          <w:szCs w:val="20"/>
          <w:shd w:val="clear" w:color="auto" w:fill="FFFFFF"/>
          <w:lang w:eastAsia="en-US"/>
        </w:rPr>
        <w:t>О поручении ТСЖ "Путилково-Люкс" представлять интересы членов ТСЖ в арбитражных судах и судах общей юрисдикции, в.т.ч. Красногорском городском суде по вопросу оформления общедолевой собственности на подземную автостоянку и котельную, находящиеся по адресу МО , Красногорский р-н, д. Путилково, ул. Томаровича, д.1. со всеми правами предоставленными законодательством истцу, ответчику, третьему лицу, в том числе с правом на подписание искового заявления, предъявление его в суд, предъявление встречного иска, полный или частичный отказ от исковых требований, уменьшение их размера,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w:t>
      </w:r>
    </w:p>
    <w:p w:rsidR="007C7C25" w:rsidRDefault="007C7C25" w:rsidP="007C7C25">
      <w:pPr>
        <w:suppressAutoHyphens w:val="0"/>
        <w:jc w:val="both"/>
        <w:rPr>
          <w:rFonts w:eastAsia="Calibri" w:cs="Times New Roman"/>
          <w:b/>
          <w:bCs/>
          <w:lang w:eastAsia="en-US"/>
        </w:rPr>
      </w:pPr>
    </w:p>
    <w:p w:rsidR="007C45F6" w:rsidRPr="00791446" w:rsidRDefault="007C45F6" w:rsidP="007C7C25">
      <w:pPr>
        <w:suppressAutoHyphens w:val="0"/>
        <w:jc w:val="both"/>
        <w:rPr>
          <w:rFonts w:eastAsia="Calibri" w:cs="Times New Roman"/>
          <w:b/>
          <w:bCs/>
          <w:lang w:eastAsia="en-US"/>
        </w:rPr>
      </w:pPr>
    </w:p>
    <w:p w:rsidR="007C7C25" w:rsidRDefault="007C53C3" w:rsidP="007C7C25">
      <w:pPr>
        <w:jc w:val="center"/>
        <w:rPr>
          <w:b/>
          <w:sz w:val="22"/>
          <w:szCs w:val="22"/>
        </w:rPr>
      </w:pPr>
      <w:r>
        <w:rPr>
          <w:b/>
          <w:sz w:val="22"/>
          <w:szCs w:val="22"/>
        </w:rPr>
        <w:t>«за» -91</w:t>
      </w:r>
      <w:r w:rsidR="007C7C25">
        <w:rPr>
          <w:b/>
          <w:sz w:val="22"/>
          <w:szCs w:val="22"/>
        </w:rPr>
        <w:t>.</w:t>
      </w:r>
      <w:r>
        <w:rPr>
          <w:b/>
          <w:sz w:val="22"/>
          <w:szCs w:val="22"/>
        </w:rPr>
        <w:t>0</w:t>
      </w:r>
      <w:r w:rsidR="007C7C25">
        <w:rPr>
          <w:b/>
          <w:sz w:val="22"/>
          <w:szCs w:val="22"/>
        </w:rPr>
        <w:t>% ; «против» -</w:t>
      </w:r>
      <w:r>
        <w:rPr>
          <w:b/>
          <w:sz w:val="22"/>
          <w:szCs w:val="22"/>
        </w:rPr>
        <w:t>5</w:t>
      </w:r>
      <w:r w:rsidR="007C7C25">
        <w:rPr>
          <w:b/>
          <w:sz w:val="22"/>
          <w:szCs w:val="22"/>
        </w:rPr>
        <w:t>.</w:t>
      </w:r>
      <w:r>
        <w:rPr>
          <w:b/>
          <w:sz w:val="22"/>
          <w:szCs w:val="22"/>
        </w:rPr>
        <w:t>1% ; «воздержался» -3.9</w:t>
      </w:r>
      <w:r w:rsidR="007C7C25">
        <w:rPr>
          <w:b/>
          <w:sz w:val="22"/>
          <w:szCs w:val="22"/>
        </w:rPr>
        <w:t xml:space="preserve">%   </w:t>
      </w:r>
    </w:p>
    <w:p w:rsidR="007C7C25" w:rsidRDefault="007C7C25" w:rsidP="007C7C25">
      <w:pPr>
        <w:jc w:val="center"/>
        <w:rPr>
          <w:b/>
          <w:sz w:val="22"/>
          <w:szCs w:val="22"/>
        </w:rPr>
      </w:pPr>
    </w:p>
    <w:p w:rsidR="007C7C25" w:rsidRDefault="007C7C25" w:rsidP="007C7C25">
      <w:pPr>
        <w:jc w:val="center"/>
        <w:rPr>
          <w:b/>
          <w:sz w:val="22"/>
          <w:szCs w:val="22"/>
          <w:u w:val="single"/>
        </w:rPr>
      </w:pPr>
      <w:r>
        <w:rPr>
          <w:b/>
          <w:sz w:val="22"/>
          <w:szCs w:val="22"/>
          <w:u w:val="single"/>
        </w:rPr>
        <w:t>Постановили (решили):</w:t>
      </w:r>
    </w:p>
    <w:p w:rsidR="007C7C25" w:rsidRDefault="007C7C25" w:rsidP="007C7C25">
      <w:pPr>
        <w:jc w:val="center"/>
        <w:rPr>
          <w:b/>
          <w:sz w:val="22"/>
          <w:szCs w:val="22"/>
          <w:u w:val="single"/>
        </w:rPr>
      </w:pPr>
    </w:p>
    <w:p w:rsidR="007C7C25" w:rsidRDefault="007C7C25" w:rsidP="007C7C25">
      <w:pPr>
        <w:tabs>
          <w:tab w:val="left" w:pos="2694"/>
        </w:tabs>
        <w:rPr>
          <w:b/>
          <w:sz w:val="22"/>
          <w:szCs w:val="22"/>
          <w:u w:val="single"/>
        </w:rPr>
      </w:pPr>
    </w:p>
    <w:p w:rsidR="007C53C3" w:rsidRPr="00DF4124" w:rsidRDefault="007C53C3" w:rsidP="007C53C3">
      <w:pPr>
        <w:suppressAutoHyphens w:val="0"/>
        <w:spacing w:after="160" w:line="259" w:lineRule="auto"/>
        <w:ind w:left="420"/>
        <w:rPr>
          <w:rFonts w:eastAsia="Calibri" w:cs="Times New Roman"/>
          <w:b/>
          <w:sz w:val="20"/>
          <w:szCs w:val="20"/>
          <w:u w:val="single"/>
          <w:shd w:val="clear" w:color="auto" w:fill="FFFFFF"/>
          <w:lang w:eastAsia="en-US"/>
        </w:rPr>
      </w:pPr>
      <w:r w:rsidRPr="007C53C3">
        <w:rPr>
          <w:rFonts w:eastAsia="Calibri" w:cs="Times New Roman"/>
          <w:b/>
          <w:sz w:val="20"/>
          <w:szCs w:val="20"/>
          <w:u w:val="single"/>
          <w:shd w:val="clear" w:color="auto" w:fill="FFFFFF"/>
          <w:lang w:eastAsia="en-US"/>
        </w:rPr>
        <w:t xml:space="preserve"> Поручить</w:t>
      </w:r>
      <w:r w:rsidRPr="00DF4124">
        <w:rPr>
          <w:rFonts w:eastAsia="Calibri" w:cs="Times New Roman"/>
          <w:b/>
          <w:sz w:val="20"/>
          <w:szCs w:val="20"/>
          <w:u w:val="single"/>
          <w:shd w:val="clear" w:color="auto" w:fill="FFFFFF"/>
          <w:lang w:eastAsia="en-US"/>
        </w:rPr>
        <w:t xml:space="preserve"> ТСЖ "Путилково-Люкс" представлять интересы членов ТСЖ в арбитражных судах и судах общей юрисдикции, в.т.ч. Красногорском городском суде по вопросу оформления общедолевой собственности на подземную автостоянку и котельную, находящиеся по адресу МО , Красногорский р-н, д. Путилково, ул. Томаровича, д.1. со всеми правами предоставленными законодательством истцу, ответчику, третьему лицу, в том числе с правом на подписание искового заявления, предъявление его в суд, предъявление встречного иска, полный или частичный отказ от исковых требований, уменьшение их размера,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w:t>
      </w:r>
    </w:p>
    <w:p w:rsidR="00CD1563" w:rsidRDefault="00CD1563" w:rsidP="007C7C25">
      <w:pPr>
        <w:tabs>
          <w:tab w:val="left" w:pos="2694"/>
        </w:tabs>
        <w:rPr>
          <w:b/>
          <w:sz w:val="22"/>
          <w:szCs w:val="22"/>
          <w:u w:val="single"/>
        </w:rPr>
      </w:pPr>
    </w:p>
    <w:p w:rsidR="007C7C25" w:rsidRDefault="007C7C25" w:rsidP="007C7C25">
      <w:pPr>
        <w:jc w:val="center"/>
        <w:rPr>
          <w:b/>
          <w:sz w:val="22"/>
          <w:szCs w:val="22"/>
        </w:rPr>
      </w:pPr>
      <w:r>
        <w:rPr>
          <w:b/>
          <w:sz w:val="22"/>
          <w:szCs w:val="22"/>
          <w:u w:val="single"/>
        </w:rPr>
        <w:t>Решение принято большинством голосов</w:t>
      </w:r>
      <w:r>
        <w:rPr>
          <w:b/>
          <w:sz w:val="22"/>
          <w:szCs w:val="22"/>
        </w:rPr>
        <w:t xml:space="preserve">  </w:t>
      </w:r>
    </w:p>
    <w:p w:rsidR="007C53C3" w:rsidRDefault="007C53C3" w:rsidP="007C7C25">
      <w:pPr>
        <w:jc w:val="center"/>
        <w:rPr>
          <w:b/>
          <w:sz w:val="22"/>
          <w:szCs w:val="22"/>
        </w:rPr>
      </w:pPr>
    </w:p>
    <w:p w:rsidR="007C53C3" w:rsidRPr="007C53C3" w:rsidRDefault="007C53C3" w:rsidP="007C7C25">
      <w:pPr>
        <w:jc w:val="center"/>
        <w:rPr>
          <w:b/>
          <w:sz w:val="22"/>
          <w:szCs w:val="22"/>
          <w:u w:val="single"/>
        </w:rPr>
      </w:pPr>
      <w:r w:rsidRPr="007C53C3">
        <w:rPr>
          <w:b/>
          <w:sz w:val="22"/>
          <w:szCs w:val="22"/>
          <w:u w:val="single"/>
        </w:rPr>
        <w:t>По одиннадцатому вопросу:</w:t>
      </w:r>
    </w:p>
    <w:p w:rsidR="007C53C3" w:rsidRDefault="007C53C3" w:rsidP="007C7C25">
      <w:pPr>
        <w:jc w:val="center"/>
        <w:rPr>
          <w:b/>
          <w:sz w:val="22"/>
          <w:szCs w:val="22"/>
        </w:rPr>
      </w:pPr>
    </w:p>
    <w:p w:rsidR="007C53C3" w:rsidRPr="007C53C3" w:rsidRDefault="007C53C3" w:rsidP="007C53C3">
      <w:pPr>
        <w:numPr>
          <w:ilvl w:val="0"/>
          <w:numId w:val="7"/>
        </w:numPr>
        <w:suppressAutoHyphens w:val="0"/>
        <w:jc w:val="both"/>
        <w:rPr>
          <w:rFonts w:eastAsia="Calibri" w:cs="Times New Roman"/>
          <w:b/>
          <w:bCs/>
          <w:sz w:val="20"/>
          <w:szCs w:val="20"/>
          <w:lang w:eastAsia="en-US"/>
        </w:rPr>
      </w:pPr>
      <w:r w:rsidRPr="00DF4124">
        <w:rPr>
          <w:rFonts w:eastAsia="Calibri" w:cs="Times New Roman"/>
          <w:b/>
          <w:bCs/>
          <w:sz w:val="20"/>
          <w:szCs w:val="20"/>
          <w:lang w:eastAsia="en-US"/>
        </w:rPr>
        <w:t>О ремонте кровли 5 и 6-ого подъездов. Финансирование- статья «Капитальный фонд»</w:t>
      </w:r>
      <w:r w:rsidRPr="007C53C3">
        <w:rPr>
          <w:b/>
          <w:sz w:val="22"/>
          <w:szCs w:val="22"/>
        </w:rPr>
        <w:t xml:space="preserve"> </w:t>
      </w:r>
    </w:p>
    <w:p w:rsidR="007C53C3" w:rsidRDefault="007C53C3" w:rsidP="007C53C3">
      <w:pPr>
        <w:suppressAutoHyphens w:val="0"/>
        <w:jc w:val="both"/>
        <w:rPr>
          <w:b/>
          <w:sz w:val="22"/>
          <w:szCs w:val="22"/>
        </w:rPr>
      </w:pPr>
    </w:p>
    <w:p w:rsidR="007C53C3" w:rsidRDefault="007C53C3" w:rsidP="007C53C3">
      <w:pPr>
        <w:jc w:val="center"/>
        <w:rPr>
          <w:b/>
          <w:sz w:val="22"/>
          <w:szCs w:val="22"/>
        </w:rPr>
      </w:pPr>
      <w:r>
        <w:rPr>
          <w:b/>
          <w:sz w:val="22"/>
          <w:szCs w:val="22"/>
        </w:rPr>
        <w:t xml:space="preserve">«за» -92.8% ; «против» -2.1% ; «воздержался» -5.1%   </w:t>
      </w:r>
    </w:p>
    <w:p w:rsidR="007C53C3" w:rsidRPr="007C53C3" w:rsidRDefault="007C53C3" w:rsidP="007C53C3">
      <w:pPr>
        <w:suppressAutoHyphens w:val="0"/>
        <w:jc w:val="both"/>
        <w:rPr>
          <w:rFonts w:eastAsia="Calibri" w:cs="Times New Roman"/>
          <w:b/>
          <w:bCs/>
          <w:sz w:val="20"/>
          <w:szCs w:val="20"/>
          <w:lang w:eastAsia="en-US"/>
        </w:rPr>
      </w:pPr>
    </w:p>
    <w:p w:rsidR="007C53C3" w:rsidRDefault="007C53C3" w:rsidP="007C53C3">
      <w:pPr>
        <w:ind w:left="420"/>
        <w:rPr>
          <w:b/>
          <w:sz w:val="22"/>
          <w:szCs w:val="22"/>
        </w:rPr>
      </w:pPr>
    </w:p>
    <w:p w:rsidR="007C53C3" w:rsidRDefault="007C53C3" w:rsidP="007C53C3">
      <w:pPr>
        <w:suppressAutoHyphens w:val="0"/>
        <w:ind w:left="60"/>
        <w:jc w:val="center"/>
        <w:rPr>
          <w:rFonts w:eastAsia="Calibri" w:cs="Times New Roman"/>
          <w:b/>
          <w:bCs/>
          <w:sz w:val="20"/>
          <w:szCs w:val="20"/>
          <w:lang w:eastAsia="en-US"/>
        </w:rPr>
      </w:pPr>
      <w:r>
        <w:rPr>
          <w:b/>
          <w:sz w:val="22"/>
          <w:szCs w:val="22"/>
          <w:u w:val="single"/>
        </w:rPr>
        <w:t>Постановили (решили):</w:t>
      </w:r>
    </w:p>
    <w:p w:rsidR="007C53C3" w:rsidRDefault="007C53C3" w:rsidP="007C53C3">
      <w:pPr>
        <w:suppressAutoHyphens w:val="0"/>
        <w:ind w:left="420"/>
        <w:jc w:val="both"/>
        <w:rPr>
          <w:rFonts w:eastAsia="Calibri" w:cs="Times New Roman"/>
          <w:b/>
          <w:bCs/>
          <w:sz w:val="20"/>
          <w:szCs w:val="20"/>
          <w:lang w:eastAsia="en-US"/>
        </w:rPr>
      </w:pPr>
    </w:p>
    <w:p w:rsidR="007C53C3" w:rsidRDefault="007C53C3" w:rsidP="007C53C3">
      <w:pPr>
        <w:suppressAutoHyphens w:val="0"/>
        <w:ind w:left="60"/>
        <w:jc w:val="both"/>
        <w:rPr>
          <w:rFonts w:eastAsia="Calibri" w:cs="Times New Roman"/>
          <w:b/>
          <w:bCs/>
          <w:sz w:val="20"/>
          <w:szCs w:val="20"/>
          <w:lang w:eastAsia="en-US"/>
        </w:rPr>
      </w:pPr>
    </w:p>
    <w:p w:rsidR="007C53C3" w:rsidRPr="007C53C3" w:rsidRDefault="007C53C3" w:rsidP="007C53C3">
      <w:pPr>
        <w:suppressAutoHyphens w:val="0"/>
        <w:ind w:left="60"/>
        <w:jc w:val="both"/>
        <w:rPr>
          <w:rFonts w:eastAsia="Calibri" w:cs="Times New Roman"/>
          <w:b/>
          <w:bCs/>
          <w:sz w:val="20"/>
          <w:szCs w:val="20"/>
          <w:u w:val="single"/>
          <w:lang w:eastAsia="en-US"/>
        </w:rPr>
      </w:pPr>
      <w:r w:rsidRPr="007C53C3">
        <w:rPr>
          <w:rFonts w:eastAsia="Calibri" w:cs="Times New Roman"/>
          <w:b/>
          <w:bCs/>
          <w:sz w:val="20"/>
          <w:szCs w:val="20"/>
          <w:u w:val="single"/>
          <w:lang w:eastAsia="en-US"/>
        </w:rPr>
        <w:t xml:space="preserve">Провести работы по ремонту </w:t>
      </w:r>
      <w:r w:rsidRPr="00DF4124">
        <w:rPr>
          <w:rFonts w:eastAsia="Calibri" w:cs="Times New Roman"/>
          <w:b/>
          <w:bCs/>
          <w:sz w:val="20"/>
          <w:szCs w:val="20"/>
          <w:u w:val="single"/>
          <w:lang w:eastAsia="en-US"/>
        </w:rPr>
        <w:t xml:space="preserve"> кровли 5 и 6-ого подъездов. Финансирование- статья «Капитальный фонд»</w:t>
      </w:r>
      <w:r w:rsidRPr="007C53C3">
        <w:rPr>
          <w:b/>
          <w:sz w:val="22"/>
          <w:szCs w:val="22"/>
          <w:u w:val="single"/>
        </w:rPr>
        <w:t xml:space="preserve"> </w:t>
      </w:r>
    </w:p>
    <w:p w:rsidR="007C53C3" w:rsidRDefault="007C53C3" w:rsidP="007C53C3">
      <w:pPr>
        <w:suppressAutoHyphens w:val="0"/>
        <w:jc w:val="both"/>
        <w:rPr>
          <w:b/>
          <w:sz w:val="22"/>
          <w:szCs w:val="22"/>
        </w:rPr>
      </w:pPr>
    </w:p>
    <w:p w:rsidR="007C53C3" w:rsidRDefault="007C53C3" w:rsidP="007C53C3">
      <w:pPr>
        <w:ind w:left="420"/>
        <w:jc w:val="center"/>
        <w:rPr>
          <w:b/>
          <w:sz w:val="22"/>
          <w:szCs w:val="22"/>
          <w:u w:val="single"/>
        </w:rPr>
      </w:pPr>
    </w:p>
    <w:p w:rsidR="007C53C3" w:rsidRDefault="007C53C3" w:rsidP="007C53C3">
      <w:pPr>
        <w:ind w:left="420"/>
        <w:jc w:val="center"/>
        <w:rPr>
          <w:b/>
          <w:sz w:val="22"/>
          <w:szCs w:val="22"/>
          <w:u w:val="single"/>
        </w:rPr>
      </w:pPr>
    </w:p>
    <w:p w:rsidR="007C53C3" w:rsidRDefault="007C53C3" w:rsidP="007C53C3">
      <w:pPr>
        <w:jc w:val="center"/>
        <w:rPr>
          <w:b/>
          <w:sz w:val="22"/>
          <w:szCs w:val="22"/>
        </w:rPr>
      </w:pPr>
      <w:r>
        <w:rPr>
          <w:b/>
          <w:sz w:val="22"/>
          <w:szCs w:val="22"/>
          <w:u w:val="single"/>
        </w:rPr>
        <w:t>Решение принято большинством голосов</w:t>
      </w:r>
      <w:r>
        <w:rPr>
          <w:b/>
          <w:sz w:val="22"/>
          <w:szCs w:val="22"/>
        </w:rPr>
        <w:t xml:space="preserve">  </w:t>
      </w:r>
    </w:p>
    <w:p w:rsidR="007C53C3" w:rsidRDefault="007C53C3" w:rsidP="007C53C3">
      <w:pPr>
        <w:ind w:left="420"/>
        <w:jc w:val="center"/>
        <w:rPr>
          <w:b/>
          <w:sz w:val="22"/>
          <w:szCs w:val="22"/>
          <w:u w:val="single"/>
        </w:rPr>
      </w:pPr>
    </w:p>
    <w:p w:rsidR="007C53C3" w:rsidRDefault="007C53C3" w:rsidP="007C53C3">
      <w:pPr>
        <w:ind w:left="420"/>
        <w:rPr>
          <w:b/>
          <w:sz w:val="22"/>
          <w:szCs w:val="22"/>
          <w:u w:val="single"/>
        </w:rPr>
      </w:pPr>
    </w:p>
    <w:p w:rsidR="007C53C3" w:rsidRPr="00DF4124" w:rsidRDefault="007C53C3" w:rsidP="007C53C3">
      <w:pPr>
        <w:suppressAutoHyphens w:val="0"/>
        <w:ind w:left="420"/>
        <w:jc w:val="both"/>
        <w:rPr>
          <w:rFonts w:eastAsia="Calibri" w:cs="Times New Roman"/>
          <w:b/>
          <w:bCs/>
          <w:sz w:val="20"/>
          <w:szCs w:val="20"/>
          <w:lang w:eastAsia="en-US"/>
        </w:rPr>
      </w:pPr>
    </w:p>
    <w:p w:rsidR="007C53C3" w:rsidRPr="00DF4124" w:rsidRDefault="007C53C3" w:rsidP="007C53C3">
      <w:pPr>
        <w:suppressAutoHyphens w:val="0"/>
        <w:jc w:val="both"/>
        <w:rPr>
          <w:rFonts w:eastAsia="Calibri" w:cs="Times New Roman"/>
          <w:sz w:val="20"/>
          <w:szCs w:val="20"/>
          <w:lang w:eastAsia="en-US"/>
        </w:rPr>
      </w:pPr>
      <w:r w:rsidRPr="00DF4124">
        <w:rPr>
          <w:rFonts w:eastAsia="Calibri" w:cs="Times New Roman"/>
          <w:sz w:val="20"/>
          <w:szCs w:val="20"/>
          <w:lang w:eastAsia="en-US"/>
        </w:rPr>
        <w:t xml:space="preserve">    </w:t>
      </w:r>
    </w:p>
    <w:p w:rsidR="007C53C3" w:rsidRDefault="007C53C3" w:rsidP="007C7C25">
      <w:pPr>
        <w:jc w:val="center"/>
        <w:rPr>
          <w:b/>
          <w:sz w:val="22"/>
          <w:szCs w:val="22"/>
        </w:rPr>
      </w:pPr>
    </w:p>
    <w:p w:rsidR="007C7C25" w:rsidRDefault="007C7C25" w:rsidP="007C7C25">
      <w:pPr>
        <w:tabs>
          <w:tab w:val="left" w:pos="2694"/>
        </w:tabs>
        <w:rPr>
          <w:sz w:val="22"/>
          <w:szCs w:val="22"/>
        </w:rPr>
      </w:pPr>
    </w:p>
    <w:p w:rsidR="001D6C0A" w:rsidRPr="007C7C25" w:rsidRDefault="001D6C0A" w:rsidP="007C7C25">
      <w:pPr>
        <w:rPr>
          <w:b/>
        </w:rPr>
      </w:pPr>
    </w:p>
    <w:p w:rsidR="001D6C0A" w:rsidRDefault="001D6C0A">
      <w:pPr>
        <w:rPr>
          <w:b/>
          <w:sz w:val="22"/>
          <w:szCs w:val="22"/>
        </w:rPr>
      </w:pPr>
      <w:r>
        <w:rPr>
          <w:b/>
          <w:sz w:val="22"/>
          <w:szCs w:val="22"/>
        </w:rPr>
        <w:t>Приложение:</w:t>
      </w:r>
    </w:p>
    <w:p w:rsidR="007C7C25" w:rsidRDefault="007C7C25">
      <w:pPr>
        <w:rPr>
          <w:b/>
          <w:sz w:val="22"/>
          <w:szCs w:val="22"/>
        </w:rPr>
      </w:pPr>
      <w:r>
        <w:rPr>
          <w:b/>
          <w:sz w:val="22"/>
          <w:szCs w:val="22"/>
        </w:rPr>
        <w:t>1.Реестр собственников – ч</w:t>
      </w:r>
      <w:r w:rsidR="007C53C3">
        <w:rPr>
          <w:b/>
          <w:sz w:val="22"/>
          <w:szCs w:val="22"/>
        </w:rPr>
        <w:t>ленов ТСЖ «Путилково-Люкс» от 15.04.2019</w:t>
      </w:r>
      <w:r>
        <w:rPr>
          <w:b/>
          <w:sz w:val="22"/>
          <w:szCs w:val="22"/>
        </w:rPr>
        <w:t>г.</w:t>
      </w:r>
    </w:p>
    <w:p w:rsidR="001D6C0A" w:rsidRDefault="0024737E">
      <w:pPr>
        <w:rPr>
          <w:sz w:val="22"/>
          <w:szCs w:val="22"/>
        </w:rPr>
      </w:pPr>
      <w:r>
        <w:rPr>
          <w:sz w:val="22"/>
          <w:szCs w:val="22"/>
        </w:rPr>
        <w:t>2</w:t>
      </w:r>
      <w:r w:rsidR="001D6C0A">
        <w:rPr>
          <w:sz w:val="22"/>
          <w:szCs w:val="22"/>
        </w:rPr>
        <w:t>.Акт об опечатывании</w:t>
      </w:r>
      <w:r w:rsidR="007C7C25">
        <w:rPr>
          <w:sz w:val="22"/>
          <w:szCs w:val="22"/>
        </w:rPr>
        <w:t xml:space="preserve"> урны №1 для голосования на  </w:t>
      </w:r>
      <w:r w:rsidR="001D6C0A">
        <w:rPr>
          <w:sz w:val="22"/>
          <w:szCs w:val="22"/>
        </w:rPr>
        <w:t xml:space="preserve">очередном общем собрании членов ТСЖ «Путилково-Люкс» путем проведения  очно-заочного голосования (в форме очно-заочного голосования)  </w:t>
      </w:r>
      <w:r w:rsidR="007C53C3">
        <w:rPr>
          <w:b/>
          <w:sz w:val="22"/>
          <w:szCs w:val="22"/>
        </w:rPr>
        <w:t>от 21</w:t>
      </w:r>
      <w:r w:rsidR="007C7C25">
        <w:rPr>
          <w:b/>
          <w:sz w:val="22"/>
          <w:szCs w:val="22"/>
        </w:rPr>
        <w:t xml:space="preserve"> </w:t>
      </w:r>
      <w:r w:rsidR="00A2720A">
        <w:rPr>
          <w:b/>
          <w:sz w:val="22"/>
          <w:szCs w:val="22"/>
        </w:rPr>
        <w:t>апреля  2019</w:t>
      </w:r>
      <w:r w:rsidR="001D6C0A">
        <w:rPr>
          <w:b/>
          <w:sz w:val="22"/>
          <w:szCs w:val="22"/>
        </w:rPr>
        <w:t>г</w:t>
      </w:r>
      <w:r w:rsidR="001D6C0A">
        <w:rPr>
          <w:sz w:val="22"/>
          <w:szCs w:val="22"/>
        </w:rPr>
        <w:t>.</w:t>
      </w:r>
    </w:p>
    <w:p w:rsidR="001D6C0A" w:rsidRDefault="0024737E">
      <w:pPr>
        <w:rPr>
          <w:b/>
          <w:sz w:val="22"/>
          <w:szCs w:val="22"/>
        </w:rPr>
      </w:pPr>
      <w:r>
        <w:rPr>
          <w:sz w:val="22"/>
          <w:szCs w:val="22"/>
        </w:rPr>
        <w:t>3</w:t>
      </w:r>
      <w:r w:rsidR="00A2720A">
        <w:rPr>
          <w:sz w:val="22"/>
          <w:szCs w:val="22"/>
        </w:rPr>
        <w:t>.Сводная ведомо</w:t>
      </w:r>
      <w:r w:rsidR="007C7C25">
        <w:rPr>
          <w:sz w:val="22"/>
          <w:szCs w:val="22"/>
        </w:rPr>
        <w:t>сть итогов голосования - Акт</w:t>
      </w:r>
      <w:r w:rsidR="001D6C0A">
        <w:rPr>
          <w:sz w:val="22"/>
          <w:szCs w:val="22"/>
        </w:rPr>
        <w:t xml:space="preserve"> счетной комиссии </w:t>
      </w:r>
      <w:r w:rsidR="007C7C25">
        <w:rPr>
          <w:sz w:val="22"/>
          <w:szCs w:val="22"/>
        </w:rPr>
        <w:t>-</w:t>
      </w:r>
      <w:r w:rsidR="001D6C0A">
        <w:rPr>
          <w:sz w:val="22"/>
          <w:szCs w:val="22"/>
        </w:rPr>
        <w:t>по подсчету голосов членов ТСЖ «Путилково</w:t>
      </w:r>
      <w:r w:rsidR="007C7C25">
        <w:rPr>
          <w:sz w:val="22"/>
          <w:szCs w:val="22"/>
        </w:rPr>
        <w:t xml:space="preserve">-Люкс» (ОСЧ), принявших участие во </w:t>
      </w:r>
      <w:r w:rsidR="001D6C0A">
        <w:rPr>
          <w:sz w:val="22"/>
          <w:szCs w:val="22"/>
        </w:rPr>
        <w:t>очередном общем собрании членов ТСЖ «Путилково-Люкс»  путем проведения  очно-заочного голосования (в форме  очно-заочног</w:t>
      </w:r>
      <w:r w:rsidR="00A2720A">
        <w:rPr>
          <w:sz w:val="22"/>
          <w:szCs w:val="22"/>
        </w:rPr>
        <w:t>о голосования). Проводимого с 21.04.2019г по 25.05.2019</w:t>
      </w:r>
      <w:r w:rsidR="001D6C0A">
        <w:rPr>
          <w:sz w:val="22"/>
          <w:szCs w:val="22"/>
        </w:rPr>
        <w:t>г . до 20-00 час</w:t>
      </w:r>
      <w:r w:rsidR="001D6C0A">
        <w:rPr>
          <w:b/>
          <w:sz w:val="22"/>
          <w:szCs w:val="22"/>
        </w:rPr>
        <w:t>.</w:t>
      </w:r>
      <w:r w:rsidR="00A2720A">
        <w:rPr>
          <w:b/>
          <w:sz w:val="22"/>
          <w:szCs w:val="22"/>
        </w:rPr>
        <w:t xml:space="preserve"> на базе сайта </w:t>
      </w:r>
      <w:r w:rsidR="00A2720A">
        <w:rPr>
          <w:b/>
          <w:sz w:val="22"/>
          <w:szCs w:val="22"/>
          <w:lang w:val="en-US"/>
        </w:rPr>
        <w:t>www</w:t>
      </w:r>
      <w:r w:rsidR="00A2720A" w:rsidRPr="00A2720A">
        <w:rPr>
          <w:b/>
          <w:sz w:val="22"/>
          <w:szCs w:val="22"/>
        </w:rPr>
        <w:t>.</w:t>
      </w:r>
      <w:r w:rsidR="00A2720A">
        <w:rPr>
          <w:b/>
          <w:sz w:val="22"/>
          <w:szCs w:val="22"/>
          <w:lang w:val="en-US"/>
        </w:rPr>
        <w:t>sobraniedoma</w:t>
      </w:r>
      <w:r w:rsidR="00A2720A" w:rsidRPr="00A2720A">
        <w:rPr>
          <w:b/>
          <w:sz w:val="22"/>
          <w:szCs w:val="22"/>
        </w:rPr>
        <w:t>.</w:t>
      </w:r>
      <w:r w:rsidR="00A2720A">
        <w:rPr>
          <w:b/>
          <w:sz w:val="22"/>
          <w:szCs w:val="22"/>
          <w:lang w:val="en-US"/>
        </w:rPr>
        <w:t>ru</w:t>
      </w:r>
      <w:r w:rsidR="00A2720A">
        <w:rPr>
          <w:b/>
          <w:sz w:val="22"/>
          <w:szCs w:val="22"/>
        </w:rPr>
        <w:t xml:space="preserve"> </w:t>
      </w:r>
      <w:r w:rsidR="001D6C0A">
        <w:rPr>
          <w:b/>
          <w:sz w:val="22"/>
          <w:szCs w:val="22"/>
        </w:rPr>
        <w:t xml:space="preserve"> </w:t>
      </w:r>
      <w:r w:rsidR="00A2720A">
        <w:rPr>
          <w:b/>
          <w:sz w:val="22"/>
          <w:szCs w:val="22"/>
        </w:rPr>
        <w:t>от 06 июня   2019</w:t>
      </w:r>
      <w:r w:rsidR="001D6C0A">
        <w:rPr>
          <w:b/>
          <w:sz w:val="22"/>
          <w:szCs w:val="22"/>
        </w:rPr>
        <w:t>г.</w:t>
      </w:r>
    </w:p>
    <w:p w:rsidR="00202240" w:rsidRDefault="0024737E">
      <w:pPr>
        <w:rPr>
          <w:b/>
          <w:sz w:val="22"/>
          <w:szCs w:val="22"/>
        </w:rPr>
      </w:pPr>
      <w:r>
        <w:rPr>
          <w:b/>
          <w:sz w:val="22"/>
          <w:szCs w:val="22"/>
        </w:rPr>
        <w:t>4</w:t>
      </w:r>
      <w:r w:rsidR="00202240">
        <w:rPr>
          <w:b/>
          <w:sz w:val="22"/>
          <w:szCs w:val="22"/>
        </w:rPr>
        <w:t>.</w:t>
      </w:r>
      <w:r w:rsidR="00202240" w:rsidRPr="00202240">
        <w:rPr>
          <w:b/>
          <w:sz w:val="22"/>
          <w:szCs w:val="22"/>
        </w:rPr>
        <w:t xml:space="preserve"> </w:t>
      </w:r>
      <w:r w:rsidR="00202240">
        <w:rPr>
          <w:b/>
          <w:sz w:val="22"/>
          <w:szCs w:val="22"/>
        </w:rPr>
        <w:t>Смету доходов и расходов ТСЖ «Путилково-</w:t>
      </w:r>
      <w:r w:rsidR="00A2720A">
        <w:rPr>
          <w:b/>
          <w:sz w:val="22"/>
          <w:szCs w:val="22"/>
        </w:rPr>
        <w:t>Люкс»  (финансовый план) на 2019</w:t>
      </w:r>
      <w:r w:rsidR="00202240">
        <w:rPr>
          <w:b/>
          <w:sz w:val="22"/>
          <w:szCs w:val="22"/>
        </w:rPr>
        <w:t>г.</w:t>
      </w:r>
    </w:p>
    <w:p w:rsidR="00A2720A" w:rsidRDefault="00A2720A">
      <w:pPr>
        <w:rPr>
          <w:b/>
          <w:sz w:val="22"/>
          <w:szCs w:val="22"/>
        </w:rPr>
      </w:pPr>
      <w:r>
        <w:rPr>
          <w:b/>
          <w:sz w:val="22"/>
          <w:szCs w:val="22"/>
        </w:rPr>
        <w:t>5.Список участников очного части общего собрания членов ТСЖ «Путилково-Люкс» от 21.04.2019г.</w:t>
      </w:r>
    </w:p>
    <w:p w:rsidR="00202240" w:rsidRDefault="00202240">
      <w:pPr>
        <w:rPr>
          <w:b/>
          <w:sz w:val="22"/>
          <w:szCs w:val="22"/>
        </w:rPr>
      </w:pPr>
    </w:p>
    <w:p w:rsidR="001D6C0A" w:rsidRDefault="001D6C0A">
      <w:pPr>
        <w:rPr>
          <w:sz w:val="22"/>
          <w:szCs w:val="22"/>
        </w:rPr>
      </w:pPr>
    </w:p>
    <w:p w:rsidR="001D6C0A" w:rsidRDefault="001D6C0A">
      <w:pPr>
        <w:rPr>
          <w:sz w:val="22"/>
          <w:szCs w:val="22"/>
        </w:rPr>
      </w:pPr>
    </w:p>
    <w:p w:rsidR="001D6C0A" w:rsidRDefault="001D6C0A">
      <w:pPr>
        <w:rPr>
          <w:sz w:val="22"/>
          <w:szCs w:val="22"/>
        </w:rPr>
      </w:pPr>
    </w:p>
    <w:p w:rsidR="001D6C0A" w:rsidRDefault="001D6C0A">
      <w:pPr>
        <w:rPr>
          <w:sz w:val="22"/>
          <w:szCs w:val="22"/>
        </w:rPr>
      </w:pPr>
      <w:r>
        <w:rPr>
          <w:sz w:val="22"/>
          <w:szCs w:val="22"/>
        </w:rPr>
        <w:t>Председатель собрания -                                                       Саркисян Е.Г.</w:t>
      </w:r>
    </w:p>
    <w:p w:rsidR="001D6C0A" w:rsidRDefault="001D6C0A">
      <w:pPr>
        <w:rPr>
          <w:sz w:val="22"/>
          <w:szCs w:val="22"/>
        </w:rPr>
      </w:pPr>
    </w:p>
    <w:p w:rsidR="001D6C0A" w:rsidRDefault="001D6C0A">
      <w:pPr>
        <w:rPr>
          <w:sz w:val="22"/>
          <w:szCs w:val="22"/>
        </w:rPr>
      </w:pPr>
      <w:r>
        <w:rPr>
          <w:sz w:val="22"/>
          <w:szCs w:val="22"/>
        </w:rPr>
        <w:t>Секретарь собрания       -                                                       Ириоглова Н.В.</w:t>
      </w:r>
    </w:p>
    <w:p w:rsidR="001D6C0A" w:rsidRDefault="001D6C0A">
      <w:pPr>
        <w:rPr>
          <w:sz w:val="22"/>
          <w:szCs w:val="22"/>
        </w:rPr>
      </w:pPr>
    </w:p>
    <w:p w:rsidR="001D6C0A" w:rsidRDefault="001D6C0A">
      <w:pPr>
        <w:rPr>
          <w:sz w:val="22"/>
          <w:szCs w:val="22"/>
        </w:rPr>
      </w:pPr>
    </w:p>
    <w:p w:rsidR="001D6C0A" w:rsidRDefault="001D6C0A">
      <w:pPr>
        <w:rPr>
          <w:sz w:val="22"/>
          <w:szCs w:val="22"/>
        </w:rPr>
      </w:pPr>
      <w:r>
        <w:rPr>
          <w:sz w:val="22"/>
          <w:szCs w:val="22"/>
        </w:rPr>
        <w:t xml:space="preserve">    Протокол изготовлен на   </w:t>
      </w:r>
      <w:r w:rsidR="00AF1068">
        <w:rPr>
          <w:sz w:val="22"/>
          <w:szCs w:val="22"/>
        </w:rPr>
        <w:t xml:space="preserve">  </w:t>
      </w:r>
      <w:r>
        <w:rPr>
          <w:sz w:val="22"/>
          <w:szCs w:val="22"/>
        </w:rPr>
        <w:t xml:space="preserve">  страницах, в трех оригинальных экземплярах, имеющих одинаковую юридическую силу. Протокол прошит, пронумерован и заверен печатью ТСЖ «Путилково-Люкс».</w:t>
      </w:r>
    </w:p>
    <w:p w:rsidR="001D6C0A" w:rsidRDefault="001D6C0A">
      <w:pPr>
        <w:rPr>
          <w:sz w:val="22"/>
          <w:szCs w:val="22"/>
        </w:rPr>
      </w:pPr>
    </w:p>
    <w:p w:rsidR="001D6C0A" w:rsidRDefault="001D6C0A">
      <w:pPr>
        <w:rPr>
          <w:sz w:val="22"/>
          <w:szCs w:val="22"/>
        </w:rPr>
      </w:pPr>
    </w:p>
    <w:p w:rsidR="001D6C0A" w:rsidRDefault="001D6C0A">
      <w:pPr>
        <w:rPr>
          <w:sz w:val="22"/>
          <w:szCs w:val="22"/>
        </w:rPr>
      </w:pPr>
    </w:p>
    <w:p w:rsidR="001D6C0A" w:rsidRDefault="001D6C0A">
      <w:pPr>
        <w:rPr>
          <w:sz w:val="22"/>
          <w:szCs w:val="22"/>
        </w:rPr>
      </w:pPr>
      <w:r>
        <w:rPr>
          <w:sz w:val="22"/>
          <w:szCs w:val="22"/>
        </w:rPr>
        <w:t>Председатель собрания -                                                       Саркисян Е.Г.</w:t>
      </w:r>
    </w:p>
    <w:p w:rsidR="001D6C0A" w:rsidRDefault="001D6C0A">
      <w:pPr>
        <w:rPr>
          <w:sz w:val="22"/>
          <w:szCs w:val="22"/>
        </w:rPr>
      </w:pPr>
    </w:p>
    <w:p w:rsidR="001D6C0A" w:rsidRDefault="001D6C0A">
      <w:pPr>
        <w:rPr>
          <w:sz w:val="22"/>
          <w:szCs w:val="22"/>
        </w:rPr>
      </w:pPr>
      <w:r>
        <w:rPr>
          <w:sz w:val="22"/>
          <w:szCs w:val="22"/>
        </w:rPr>
        <w:t>Секретарь собрания       -                                                       Ириоглова Н.В.</w:t>
      </w:r>
    </w:p>
    <w:p w:rsidR="001D6C0A" w:rsidRDefault="001D6C0A">
      <w:pPr>
        <w:rPr>
          <w:sz w:val="22"/>
          <w:szCs w:val="22"/>
        </w:rPr>
      </w:pPr>
    </w:p>
    <w:p w:rsidR="001D6C0A" w:rsidRDefault="001D6C0A">
      <w:pPr>
        <w:rPr>
          <w:sz w:val="22"/>
          <w:szCs w:val="22"/>
        </w:rPr>
      </w:pPr>
    </w:p>
    <w:p w:rsidR="001D6C0A" w:rsidRDefault="001D6C0A">
      <w:pPr>
        <w:rPr>
          <w:sz w:val="22"/>
          <w:szCs w:val="22"/>
        </w:rPr>
      </w:pPr>
    </w:p>
    <w:p w:rsidR="001D6C0A" w:rsidRDefault="001D6C0A">
      <w:pPr>
        <w:rPr>
          <w:sz w:val="22"/>
          <w:szCs w:val="22"/>
        </w:rPr>
      </w:pPr>
    </w:p>
    <w:p w:rsidR="001D6C0A" w:rsidRDefault="001D6C0A">
      <w:pPr>
        <w:jc w:val="center"/>
        <w:rPr>
          <w:sz w:val="22"/>
          <w:szCs w:val="22"/>
          <w:u w:val="single"/>
        </w:rPr>
      </w:pPr>
    </w:p>
    <w:p w:rsidR="001D6C0A" w:rsidRDefault="001D6C0A">
      <w:pPr>
        <w:ind w:left="720"/>
        <w:rPr>
          <w:b/>
          <w:sz w:val="22"/>
          <w:szCs w:val="22"/>
        </w:rPr>
      </w:pPr>
    </w:p>
    <w:p w:rsidR="001D6C0A" w:rsidRDefault="001D6C0A">
      <w:pPr>
        <w:ind w:left="720"/>
        <w:rPr>
          <w:b/>
          <w:sz w:val="22"/>
          <w:szCs w:val="22"/>
        </w:rPr>
      </w:pPr>
    </w:p>
    <w:p w:rsidR="001D6C0A" w:rsidRDefault="001D6C0A">
      <w:pPr>
        <w:ind w:left="720"/>
      </w:pPr>
    </w:p>
    <w:sectPr w:rsidR="001D6C0A">
      <w:footerReference w:type="default" r:id="rId8"/>
      <w:pgSz w:w="11906" w:h="16838"/>
      <w:pgMar w:top="1134" w:right="850" w:bottom="1134" w:left="1701"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A52" w:rsidRDefault="00763A52">
      <w:r>
        <w:separator/>
      </w:r>
    </w:p>
  </w:endnote>
  <w:endnote w:type="continuationSeparator" w:id="1">
    <w:p w:rsidR="00763A52" w:rsidRDefault="00763A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0A" w:rsidRDefault="001D6C0A">
    <w:pPr>
      <w:pStyle w:val="ae"/>
      <w:jc w:val="right"/>
    </w:pPr>
    <w:fldSimple w:instr=" PAGE ">
      <w:r w:rsidR="00BD2A53">
        <w:rPr>
          <w:noProof/>
        </w:rPr>
        <w:t>1</w:t>
      </w:r>
    </w:fldSimple>
  </w:p>
  <w:p w:rsidR="001D6C0A" w:rsidRDefault="001D6C0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A52" w:rsidRDefault="00763A52">
      <w:r>
        <w:separator/>
      </w:r>
    </w:p>
  </w:footnote>
  <w:footnote w:type="continuationSeparator" w:id="1">
    <w:p w:rsidR="00763A52" w:rsidRDefault="00763A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nsid w:val="00000002"/>
    <w:multiLevelType w:val="singleLevel"/>
    <w:tmpl w:val="00000002"/>
    <w:name w:val="WW8Num5"/>
    <w:lvl w:ilvl="0">
      <w:start w:val="1"/>
      <w:numFmt w:val="decimal"/>
      <w:lvlText w:val="%1."/>
      <w:lvlJc w:val="left"/>
      <w:pPr>
        <w:tabs>
          <w:tab w:val="num" w:pos="0"/>
        </w:tabs>
        <w:ind w:left="720" w:hanging="360"/>
      </w:pPr>
    </w:lvl>
  </w:abstractNum>
  <w:abstractNum w:abstractNumId="2">
    <w:nsid w:val="00000003"/>
    <w:multiLevelType w:val="singleLevel"/>
    <w:tmpl w:val="00000003"/>
    <w:name w:val="WW8Num9"/>
    <w:lvl w:ilvl="0">
      <w:start w:val="1"/>
      <w:numFmt w:val="bullet"/>
      <w:lvlText w:val=""/>
      <w:lvlJc w:val="left"/>
      <w:pPr>
        <w:tabs>
          <w:tab w:val="num" w:pos="0"/>
        </w:tabs>
        <w:ind w:left="720" w:hanging="360"/>
      </w:pPr>
      <w:rPr>
        <w:rFonts w:ascii="Symbol" w:hAnsi="Symbol"/>
      </w:rPr>
    </w:lvl>
  </w:abstractNum>
  <w:abstractNum w:abstractNumId="3">
    <w:nsid w:val="00000004"/>
    <w:multiLevelType w:val="singleLevel"/>
    <w:tmpl w:val="00000004"/>
    <w:name w:val="WW8Num17"/>
    <w:lvl w:ilvl="0">
      <w:start w:val="1"/>
      <w:numFmt w:val="decimal"/>
      <w:lvlText w:val="%1."/>
      <w:lvlJc w:val="left"/>
      <w:pPr>
        <w:tabs>
          <w:tab w:val="num" w:pos="0"/>
        </w:tabs>
        <w:ind w:left="720" w:hanging="360"/>
      </w:pPr>
    </w:lvl>
  </w:abstractNum>
  <w:abstractNum w:abstractNumId="4">
    <w:nsid w:val="00000005"/>
    <w:multiLevelType w:val="singleLevel"/>
    <w:tmpl w:val="00000005"/>
    <w:name w:val="WW8Num22"/>
    <w:lvl w:ilvl="0">
      <w:start w:val="1"/>
      <w:numFmt w:val="decimal"/>
      <w:lvlText w:val="%1."/>
      <w:lvlJc w:val="left"/>
      <w:pPr>
        <w:tabs>
          <w:tab w:val="num" w:pos="0"/>
        </w:tabs>
        <w:ind w:left="720" w:hanging="360"/>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09C1B11"/>
    <w:multiLevelType w:val="hybridMultilevel"/>
    <w:tmpl w:val="64FA28CA"/>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04444AA0"/>
    <w:multiLevelType w:val="hybridMultilevel"/>
    <w:tmpl w:val="64FA28CA"/>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05344DCF"/>
    <w:multiLevelType w:val="hybridMultilevel"/>
    <w:tmpl w:val="64FA28CA"/>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3DD39F9"/>
    <w:multiLevelType w:val="hybridMultilevel"/>
    <w:tmpl w:val="5852D712"/>
    <w:lvl w:ilvl="0" w:tplc="249266BC">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150A594B"/>
    <w:multiLevelType w:val="hybridMultilevel"/>
    <w:tmpl w:val="64FA28CA"/>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30E61DAC"/>
    <w:multiLevelType w:val="hybridMultilevel"/>
    <w:tmpl w:val="F2AEB98E"/>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36216101"/>
    <w:multiLevelType w:val="hybridMultilevel"/>
    <w:tmpl w:val="9E4C5142"/>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409559FB"/>
    <w:multiLevelType w:val="hybridMultilevel"/>
    <w:tmpl w:val="64FA28CA"/>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49592FA5"/>
    <w:multiLevelType w:val="hybridMultilevel"/>
    <w:tmpl w:val="64FA28CA"/>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nsid w:val="49C670C6"/>
    <w:multiLevelType w:val="hybridMultilevel"/>
    <w:tmpl w:val="64FA28CA"/>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4B1D52BC"/>
    <w:multiLevelType w:val="hybridMultilevel"/>
    <w:tmpl w:val="64FA28CA"/>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614728AE"/>
    <w:multiLevelType w:val="hybridMultilevel"/>
    <w:tmpl w:val="64FA28CA"/>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654B2988"/>
    <w:multiLevelType w:val="hybridMultilevel"/>
    <w:tmpl w:val="64FA28CA"/>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668540B8"/>
    <w:multiLevelType w:val="hybridMultilevel"/>
    <w:tmpl w:val="64FA28CA"/>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nsid w:val="69D5535D"/>
    <w:multiLevelType w:val="hybridMultilevel"/>
    <w:tmpl w:val="1FBCE914"/>
    <w:lvl w:ilvl="0" w:tplc="249266BC">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nsid w:val="72FD22DF"/>
    <w:multiLevelType w:val="hybridMultilevel"/>
    <w:tmpl w:val="64FA28CA"/>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nsid w:val="7B6360F5"/>
    <w:multiLevelType w:val="hybridMultilevel"/>
    <w:tmpl w:val="64FA28CA"/>
    <w:lvl w:ilvl="0" w:tplc="249266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12"/>
  </w:num>
  <w:num w:numId="9">
    <w:abstractNumId w:val="9"/>
  </w:num>
  <w:num w:numId="10">
    <w:abstractNumId w:val="20"/>
  </w:num>
  <w:num w:numId="11">
    <w:abstractNumId w:val="6"/>
  </w:num>
  <w:num w:numId="12">
    <w:abstractNumId w:val="16"/>
  </w:num>
  <w:num w:numId="13">
    <w:abstractNumId w:val="22"/>
  </w:num>
  <w:num w:numId="14">
    <w:abstractNumId w:val="21"/>
  </w:num>
  <w:num w:numId="15">
    <w:abstractNumId w:val="10"/>
  </w:num>
  <w:num w:numId="16">
    <w:abstractNumId w:val="19"/>
  </w:num>
  <w:num w:numId="17">
    <w:abstractNumId w:val="17"/>
  </w:num>
  <w:num w:numId="18">
    <w:abstractNumId w:val="15"/>
  </w:num>
  <w:num w:numId="19">
    <w:abstractNumId w:val="7"/>
  </w:num>
  <w:num w:numId="20">
    <w:abstractNumId w:val="14"/>
  </w:num>
  <w:num w:numId="21">
    <w:abstractNumId w:val="8"/>
  </w:num>
  <w:num w:numId="22">
    <w:abstractNumId w:val="13"/>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0F7D05"/>
    <w:rsid w:val="000F7D05"/>
    <w:rsid w:val="001349D7"/>
    <w:rsid w:val="00146BE4"/>
    <w:rsid w:val="001B4D52"/>
    <w:rsid w:val="001D6C0A"/>
    <w:rsid w:val="00202240"/>
    <w:rsid w:val="002450E3"/>
    <w:rsid w:val="0024737E"/>
    <w:rsid w:val="002772FF"/>
    <w:rsid w:val="00280CDB"/>
    <w:rsid w:val="003C3C47"/>
    <w:rsid w:val="004C31D2"/>
    <w:rsid w:val="00521CD7"/>
    <w:rsid w:val="00763A52"/>
    <w:rsid w:val="00791446"/>
    <w:rsid w:val="007C45F6"/>
    <w:rsid w:val="007C53C3"/>
    <w:rsid w:val="007C7C25"/>
    <w:rsid w:val="00837A85"/>
    <w:rsid w:val="008F0581"/>
    <w:rsid w:val="009C706F"/>
    <w:rsid w:val="00A2720A"/>
    <w:rsid w:val="00A3000C"/>
    <w:rsid w:val="00AF1068"/>
    <w:rsid w:val="00BD2A53"/>
    <w:rsid w:val="00C4071C"/>
    <w:rsid w:val="00C52856"/>
    <w:rsid w:val="00CD1563"/>
    <w:rsid w:val="00DF4124"/>
    <w:rsid w:val="00F853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Calibri"/>
      <w:sz w:val="24"/>
      <w:szCs w:val="24"/>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eastAsia="Calibri"/>
      <w:b/>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5z0">
    <w:name w:val="WW8Num15z0"/>
    <w:rPr>
      <w:rFonts w:eastAsia="Calibri"/>
      <w:sz w:val="24"/>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1">
    <w:name w:val="Основной шрифт абзаца1"/>
  </w:style>
  <w:style w:type="character" w:customStyle="1" w:styleId="a3">
    <w:name w:val="Текст выноски Знак"/>
    <w:rPr>
      <w:rFonts w:ascii="Tahoma" w:eastAsia="Times New Roman" w:hAnsi="Tahoma" w:cs="Tahoma"/>
      <w:sz w:val="16"/>
      <w:szCs w:val="16"/>
    </w:rPr>
  </w:style>
  <w:style w:type="character" w:styleId="a4">
    <w:name w:val="Hyperlink"/>
    <w:rPr>
      <w:color w:val="0000FF"/>
      <w:u w:val="single"/>
    </w:rPr>
  </w:style>
  <w:style w:type="character" w:customStyle="1" w:styleId="a5">
    <w:name w:val="Верхний колонтитул Знак"/>
    <w:rPr>
      <w:rFonts w:ascii="Times New Roman" w:eastAsia="Times New Roman" w:hAnsi="Times New Roman"/>
      <w:sz w:val="24"/>
      <w:szCs w:val="24"/>
    </w:rPr>
  </w:style>
  <w:style w:type="character" w:customStyle="1" w:styleId="a6">
    <w:name w:val="Нижний колонтитул Знак"/>
    <w:rPr>
      <w:rFonts w:ascii="Times New Roman" w:eastAsia="Times New Roman" w:hAnsi="Times New Roman"/>
      <w:sz w:val="24"/>
      <w:szCs w:val="24"/>
    </w:rPr>
  </w:style>
  <w:style w:type="paragraph" w:customStyle="1" w:styleId="a7">
    <w:name w:val="Заголовок"/>
    <w:basedOn w:val="a"/>
    <w:next w:val="a8"/>
    <w:pPr>
      <w:keepNext/>
      <w:spacing w:before="240" w:after="120"/>
    </w:pPr>
    <w:rPr>
      <w:rFonts w:ascii="Arial" w:eastAsia="Microsoft YaHei"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styleId="aa">
    <w:name w:val="Balloon Text"/>
    <w:basedOn w:val="a"/>
    <w:rPr>
      <w:rFonts w:ascii="Tahoma" w:hAnsi="Tahoma"/>
      <w:sz w:val="16"/>
      <w:szCs w:val="16"/>
      <w:lang/>
    </w:rPr>
  </w:style>
  <w:style w:type="paragraph" w:styleId="ab">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styleId="ac">
    <w:name w:val="No Spacing"/>
    <w:qFormat/>
    <w:pPr>
      <w:suppressAutoHyphens/>
    </w:pPr>
    <w:rPr>
      <w:rFonts w:cs="Calibri"/>
      <w:sz w:val="24"/>
      <w:szCs w:val="24"/>
      <w:lang w:eastAsia="ar-SA"/>
    </w:rPr>
  </w:style>
  <w:style w:type="paragraph" w:styleId="ad">
    <w:name w:val="header"/>
    <w:basedOn w:val="a"/>
    <w:pPr>
      <w:tabs>
        <w:tab w:val="center" w:pos="4677"/>
        <w:tab w:val="right" w:pos="9355"/>
      </w:tabs>
    </w:pPr>
  </w:style>
  <w:style w:type="paragraph" w:styleId="ae">
    <w:name w:val="footer"/>
    <w:basedOn w:val="a"/>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1770</Words>
  <Characters>10093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2017-02-06T08:13:00Z</cp:lastPrinted>
  <dcterms:created xsi:type="dcterms:W3CDTF">2019-06-13T16:05:00Z</dcterms:created>
  <dcterms:modified xsi:type="dcterms:W3CDTF">2019-06-13T16:05:00Z</dcterms:modified>
</cp:coreProperties>
</file>