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13" w:rsidRDefault="00951C13" w:rsidP="00951C13">
      <w:pPr>
        <w:jc w:val="center"/>
      </w:pPr>
    </w:p>
    <w:p w:rsidR="00951C13" w:rsidRDefault="003E567F" w:rsidP="00951C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95500" cy="1028700"/>
            <wp:effectExtent l="19050" t="0" r="0" b="0"/>
            <wp:docPr id="1" name="Рисунок 1" descr="put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uti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13" w:rsidRPr="00E33293" w:rsidRDefault="00951C13" w:rsidP="00951C13">
      <w:pPr>
        <w:jc w:val="center"/>
        <w:rPr>
          <w:rFonts w:eastAsia="Arial Unicode MS"/>
          <w:b/>
        </w:rPr>
      </w:pPr>
      <w:r w:rsidRPr="00E33293">
        <w:rPr>
          <w:rFonts w:eastAsia="Arial Unicode MS"/>
          <w:b/>
        </w:rPr>
        <w:t>Товарищество собственников жилья</w:t>
      </w:r>
    </w:p>
    <w:p w:rsidR="00951C13" w:rsidRDefault="00951C13" w:rsidP="00951C13">
      <w:pPr>
        <w:jc w:val="center"/>
        <w:rPr>
          <w:b/>
        </w:rPr>
      </w:pPr>
      <w:r w:rsidRPr="00E33293">
        <w:rPr>
          <w:b/>
        </w:rPr>
        <w:t>"Путилково-Люкс"</w:t>
      </w:r>
    </w:p>
    <w:p w:rsidR="00951C13" w:rsidRPr="00DC2CDE" w:rsidRDefault="00951C13" w:rsidP="00951C13">
      <w:pPr>
        <w:ind w:left="-360"/>
        <w:jc w:val="center"/>
      </w:pPr>
      <w:r w:rsidRPr="00DC2CDE">
        <w:rPr>
          <w:bCs/>
        </w:rPr>
        <w:t xml:space="preserve">143411, </w:t>
      </w:r>
      <w:proofErr w:type="gramStart"/>
      <w:r w:rsidRPr="00DC2CDE">
        <w:rPr>
          <w:bCs/>
        </w:rPr>
        <w:t>Московская</w:t>
      </w:r>
      <w:proofErr w:type="gramEnd"/>
      <w:r w:rsidRPr="00DC2CDE">
        <w:rPr>
          <w:bCs/>
        </w:rPr>
        <w:t xml:space="preserve"> обл. Красногорский р-н,</w:t>
      </w:r>
      <w:r>
        <w:rPr>
          <w:bCs/>
        </w:rPr>
        <w:t xml:space="preserve"> </w:t>
      </w:r>
      <w:r w:rsidRPr="00DC2CDE">
        <w:rPr>
          <w:bCs/>
        </w:rPr>
        <w:t>дер. Путилково, вл. 17</w:t>
      </w:r>
    </w:p>
    <w:p w:rsidR="00951C13" w:rsidRDefault="00951C13" w:rsidP="00951C13">
      <w:pPr>
        <w:pBdr>
          <w:bottom w:val="single" w:sz="12" w:space="1" w:color="auto"/>
        </w:pBdr>
        <w:jc w:val="center"/>
      </w:pPr>
      <w:r w:rsidRPr="00DC2CDE">
        <w:t xml:space="preserve">143441, </w:t>
      </w:r>
      <w:proofErr w:type="gramStart"/>
      <w:r w:rsidRPr="00DC2CDE">
        <w:t>Московская</w:t>
      </w:r>
      <w:proofErr w:type="gramEnd"/>
      <w:r w:rsidRPr="00DC2CDE">
        <w:t xml:space="preserve"> обл. Красногорский р-н, дер. Путилково, ул. Томаровича д. 1 </w:t>
      </w:r>
    </w:p>
    <w:p w:rsidR="0066497D" w:rsidRDefault="00A03A14" w:rsidP="00951C13">
      <w:r>
        <w:t xml:space="preserve">      </w:t>
      </w:r>
    </w:p>
    <w:p w:rsidR="00793D74" w:rsidRDefault="00793D74" w:rsidP="00793D74">
      <w:pPr>
        <w:jc w:val="center"/>
        <w:rPr>
          <w:sz w:val="22"/>
          <w:szCs w:val="22"/>
        </w:rPr>
      </w:pPr>
    </w:p>
    <w:p w:rsidR="00793D74" w:rsidRDefault="00793D74" w:rsidP="00793D74">
      <w:pPr>
        <w:rPr>
          <w:sz w:val="22"/>
          <w:szCs w:val="22"/>
        </w:rPr>
      </w:pPr>
    </w:p>
    <w:p w:rsidR="00626812" w:rsidRDefault="00A0228B" w:rsidP="00951C13">
      <w:pPr>
        <w:rPr>
          <w:b/>
          <w:u w:val="single"/>
        </w:rPr>
      </w:pPr>
      <w:r w:rsidRPr="00A0228B">
        <w:rPr>
          <w:b/>
          <w:u w:val="single"/>
        </w:rPr>
        <w:t>Отчет Правления</w:t>
      </w:r>
      <w:r w:rsidR="001523AE">
        <w:rPr>
          <w:b/>
          <w:u w:val="single"/>
        </w:rPr>
        <w:t xml:space="preserve"> ТСЖ «</w:t>
      </w:r>
      <w:proofErr w:type="spellStart"/>
      <w:r w:rsidR="001523AE">
        <w:rPr>
          <w:b/>
          <w:u w:val="single"/>
        </w:rPr>
        <w:t>Путилково-Люкс</w:t>
      </w:r>
      <w:proofErr w:type="spellEnd"/>
      <w:r w:rsidR="001523AE">
        <w:rPr>
          <w:b/>
          <w:u w:val="single"/>
        </w:rPr>
        <w:t>» за 2015 год</w:t>
      </w:r>
      <w:r w:rsidRPr="00A0228B">
        <w:rPr>
          <w:b/>
          <w:u w:val="single"/>
        </w:rPr>
        <w:t>:</w:t>
      </w:r>
    </w:p>
    <w:p w:rsidR="00A0228B" w:rsidRDefault="00A0228B" w:rsidP="00951C13"/>
    <w:p w:rsidR="00A0228B" w:rsidRDefault="00A0228B" w:rsidP="00D94D4A">
      <w:pPr>
        <w:pStyle w:val="a5"/>
      </w:pPr>
    </w:p>
    <w:p w:rsidR="00A0228B" w:rsidRDefault="00A0228B" w:rsidP="00A0228B">
      <w:pPr>
        <w:pStyle w:val="a5"/>
        <w:numPr>
          <w:ilvl w:val="0"/>
          <w:numId w:val="10"/>
        </w:numPr>
      </w:pPr>
      <w:r>
        <w:rPr>
          <w:u w:val="single"/>
        </w:rPr>
        <w:t>Отопление и ГВС</w:t>
      </w:r>
      <w:r w:rsidRPr="00A0228B">
        <w:t>:</w:t>
      </w:r>
      <w:r w:rsidR="00D94D4A">
        <w:t xml:space="preserve"> Проведена плановая поверка УУТЭ на системе ГВС и отопление. Работы выполнил</w:t>
      </w:r>
      <w:proofErr w:type="gramStart"/>
      <w:r w:rsidR="00D94D4A">
        <w:t>и ООО</w:t>
      </w:r>
      <w:proofErr w:type="gramEnd"/>
      <w:r w:rsidR="00D94D4A">
        <w:t xml:space="preserve"> «</w:t>
      </w:r>
      <w:proofErr w:type="spellStart"/>
      <w:r w:rsidR="00D94D4A">
        <w:t>Теплоком</w:t>
      </w:r>
      <w:proofErr w:type="spellEnd"/>
      <w:r w:rsidR="00D94D4A">
        <w:t xml:space="preserve"> Сервис М». Работы оплачены из средств «Резервного фонда</w:t>
      </w:r>
      <w:r w:rsidR="001523AE">
        <w:t>» Подготовка дома к отопительному сезону 2015-2016 гг. Промывка систем отопления и ГВС. С 01.11.2015г заключен Договор  с ООО «</w:t>
      </w:r>
      <w:proofErr w:type="spellStart"/>
      <w:r w:rsidR="001523AE">
        <w:t>Маркет</w:t>
      </w:r>
      <w:proofErr w:type="spellEnd"/>
      <w:r w:rsidR="001523AE">
        <w:t xml:space="preserve"> </w:t>
      </w:r>
      <w:proofErr w:type="spellStart"/>
      <w:r w:rsidR="001523AE">
        <w:t>Трейд</w:t>
      </w:r>
      <w:proofErr w:type="spellEnd"/>
      <w:r w:rsidR="001523AE">
        <w:t>», с 01.12.2015г. – Договор с ООО «</w:t>
      </w:r>
      <w:proofErr w:type="spellStart"/>
      <w:r w:rsidR="001523AE">
        <w:t>Маркет</w:t>
      </w:r>
      <w:proofErr w:type="spellEnd"/>
      <w:r w:rsidR="001523AE">
        <w:t xml:space="preserve"> Сервис».  Цена</w:t>
      </w:r>
      <w:proofErr w:type="gramStart"/>
      <w:r w:rsidR="001523AE">
        <w:t xml:space="preserve"> !</w:t>
      </w:r>
      <w:proofErr w:type="gramEnd"/>
      <w:r w:rsidR="001523AE">
        <w:t xml:space="preserve"> Гкал снизилась до 1388 руб. Цена 1 куб </w:t>
      </w:r>
      <w:proofErr w:type="gramStart"/>
      <w:r w:rsidR="001523AE">
        <w:t>м</w:t>
      </w:r>
      <w:proofErr w:type="gramEnd"/>
      <w:r w:rsidR="001523AE">
        <w:t xml:space="preserve"> ГВ – снизилась на 60 руб., рассчитывается каждый месяц согласно показаниям </w:t>
      </w:r>
      <w:proofErr w:type="spellStart"/>
      <w:r w:rsidR="001523AE">
        <w:t>общедомового</w:t>
      </w:r>
      <w:proofErr w:type="spellEnd"/>
      <w:r w:rsidR="001523AE">
        <w:t xml:space="preserve"> узла учета на системе ГВС. </w:t>
      </w:r>
      <w:proofErr w:type="spellStart"/>
      <w:r w:rsidR="001523AE">
        <w:t>Теплоэнергию</w:t>
      </w:r>
      <w:proofErr w:type="spellEnd"/>
      <w:r w:rsidR="001523AE">
        <w:t xml:space="preserve"> на ОДН больше начислять не будем!</w:t>
      </w:r>
    </w:p>
    <w:p w:rsidR="00DB4F42" w:rsidRDefault="00DB4F42" w:rsidP="00DB4F42">
      <w:pPr>
        <w:pStyle w:val="a5"/>
      </w:pPr>
    </w:p>
    <w:p w:rsidR="00E6179D" w:rsidRDefault="00E6179D" w:rsidP="00A0228B">
      <w:pPr>
        <w:pStyle w:val="a5"/>
        <w:numPr>
          <w:ilvl w:val="0"/>
          <w:numId w:val="10"/>
        </w:numPr>
      </w:pPr>
      <w:r>
        <w:rPr>
          <w:u w:val="single"/>
        </w:rPr>
        <w:t xml:space="preserve">Содержание и ремонт </w:t>
      </w:r>
      <w:proofErr w:type="spellStart"/>
      <w:r>
        <w:rPr>
          <w:u w:val="single"/>
        </w:rPr>
        <w:t>общедомового</w:t>
      </w:r>
      <w:proofErr w:type="spellEnd"/>
      <w:r>
        <w:rPr>
          <w:u w:val="single"/>
        </w:rPr>
        <w:t xml:space="preserve"> имущества</w:t>
      </w:r>
      <w:r w:rsidRPr="00E6179D">
        <w:t>:</w:t>
      </w:r>
      <w:r>
        <w:t xml:space="preserve"> Дом обслуживает ООО «Сервис Куркино»</w:t>
      </w:r>
    </w:p>
    <w:p w:rsidR="00E6179D" w:rsidRDefault="00E6179D" w:rsidP="00D94D4A">
      <w:pPr>
        <w:pStyle w:val="a5"/>
        <w:ind w:left="1440"/>
      </w:pPr>
    </w:p>
    <w:p w:rsidR="00E6179D" w:rsidRDefault="001523AE" w:rsidP="00E6179D">
      <w:pPr>
        <w:pStyle w:val="a5"/>
        <w:numPr>
          <w:ilvl w:val="0"/>
          <w:numId w:val="11"/>
        </w:numPr>
      </w:pPr>
      <w:r>
        <w:t xml:space="preserve">ремонт, покраска </w:t>
      </w:r>
      <w:r w:rsidR="00E6179D">
        <w:t xml:space="preserve"> во всех (6) подъездах</w:t>
      </w:r>
      <w:r>
        <w:t>;</w:t>
      </w:r>
    </w:p>
    <w:p w:rsidR="00E6179D" w:rsidRDefault="001523AE" w:rsidP="00E6179D">
      <w:pPr>
        <w:pStyle w:val="a5"/>
        <w:numPr>
          <w:ilvl w:val="0"/>
          <w:numId w:val="11"/>
        </w:numPr>
      </w:pPr>
      <w:r>
        <w:t>ремонт входных дверей</w:t>
      </w:r>
      <w:proofErr w:type="gramStart"/>
      <w:r>
        <w:t xml:space="preserve"> ,</w:t>
      </w:r>
      <w:proofErr w:type="gramEnd"/>
      <w:r>
        <w:t xml:space="preserve"> лестниц.</w:t>
      </w:r>
    </w:p>
    <w:p w:rsidR="00E6179D" w:rsidRDefault="001523AE" w:rsidP="00E6179D">
      <w:pPr>
        <w:pStyle w:val="a5"/>
        <w:numPr>
          <w:ilvl w:val="0"/>
          <w:numId w:val="11"/>
        </w:numPr>
      </w:pPr>
      <w:r>
        <w:t>Восстановление системы водяного пожаротушения с выводом пульта на пост охраны в 6 подъезде</w:t>
      </w:r>
    </w:p>
    <w:p w:rsidR="00E6179D" w:rsidRDefault="00E6179D" w:rsidP="00E6179D">
      <w:pPr>
        <w:pStyle w:val="a5"/>
        <w:numPr>
          <w:ilvl w:val="0"/>
          <w:numId w:val="11"/>
        </w:numPr>
      </w:pPr>
      <w:r>
        <w:t>работы на придомовой террит</w:t>
      </w:r>
      <w:r w:rsidR="00173400">
        <w:t xml:space="preserve">ории: покраска </w:t>
      </w:r>
      <w:proofErr w:type="spellStart"/>
      <w:r w:rsidR="00173400">
        <w:t>скамеек</w:t>
      </w:r>
      <w:proofErr w:type="gramStart"/>
      <w:r w:rsidR="00173400">
        <w:t>.в</w:t>
      </w:r>
      <w:proofErr w:type="gramEnd"/>
      <w:r w:rsidR="00173400">
        <w:t>ысадка</w:t>
      </w:r>
      <w:proofErr w:type="spellEnd"/>
      <w:r w:rsidR="00173400">
        <w:t xml:space="preserve"> кусто</w:t>
      </w:r>
      <w:r w:rsidR="00D94D4A">
        <w:t>в, цветов на клумбах.</w:t>
      </w:r>
    </w:p>
    <w:p w:rsidR="00D94D4A" w:rsidRDefault="00D94D4A" w:rsidP="00E6179D">
      <w:pPr>
        <w:pStyle w:val="a5"/>
        <w:numPr>
          <w:ilvl w:val="0"/>
          <w:numId w:val="11"/>
        </w:numPr>
      </w:pPr>
      <w:r>
        <w:t>Ремонт и покраска цоколя по всему периметру дома.</w:t>
      </w:r>
    </w:p>
    <w:p w:rsidR="00DB4F42" w:rsidRDefault="00DB4F42" w:rsidP="00E6179D">
      <w:pPr>
        <w:pStyle w:val="a5"/>
        <w:numPr>
          <w:ilvl w:val="0"/>
          <w:numId w:val="11"/>
        </w:numPr>
      </w:pPr>
      <w:r>
        <w:t xml:space="preserve">Ремонт кровли над 6 и 4 подъездом; ремонт на </w:t>
      </w:r>
      <w:proofErr w:type="spellStart"/>
      <w:r>
        <w:t>техэтаже</w:t>
      </w:r>
      <w:proofErr w:type="spellEnd"/>
      <w:r>
        <w:t xml:space="preserve"> 6-го подъезда</w:t>
      </w:r>
    </w:p>
    <w:p w:rsidR="001523AE" w:rsidRDefault="001523AE" w:rsidP="00E6179D">
      <w:pPr>
        <w:pStyle w:val="a5"/>
        <w:numPr>
          <w:ilvl w:val="0"/>
          <w:numId w:val="11"/>
        </w:numPr>
      </w:pPr>
      <w:r>
        <w:t xml:space="preserve">Начата работа по замене светильников в </w:t>
      </w:r>
      <w:proofErr w:type="spellStart"/>
      <w:r>
        <w:t>подъедах</w:t>
      </w:r>
      <w:proofErr w:type="spellEnd"/>
      <w:r>
        <w:t xml:space="preserve"> и на входах на </w:t>
      </w:r>
      <w:proofErr w:type="spellStart"/>
      <w:r>
        <w:t>светидиодные</w:t>
      </w:r>
      <w:proofErr w:type="spellEnd"/>
      <w:r w:rsidR="00C51FF5">
        <w:t xml:space="preserve">. Заменены лампы </w:t>
      </w:r>
      <w:proofErr w:type="gramStart"/>
      <w:r w:rsidR="00C51FF5">
        <w:t>на</w:t>
      </w:r>
      <w:proofErr w:type="gramEnd"/>
      <w:r w:rsidR="00C51FF5">
        <w:t xml:space="preserve"> светодиодные в подвале и на </w:t>
      </w:r>
      <w:proofErr w:type="spellStart"/>
      <w:r w:rsidR="00C51FF5">
        <w:t>техэтажах</w:t>
      </w:r>
      <w:proofErr w:type="spellEnd"/>
      <w:r w:rsidR="00C51FF5">
        <w:t>.</w:t>
      </w:r>
    </w:p>
    <w:p w:rsidR="00D94D4A" w:rsidRDefault="00D94D4A" w:rsidP="00D94D4A">
      <w:pPr>
        <w:pStyle w:val="a5"/>
        <w:ind w:left="1440"/>
      </w:pPr>
    </w:p>
    <w:p w:rsidR="00173400" w:rsidRDefault="00D94D4A" w:rsidP="00173400">
      <w:pPr>
        <w:pStyle w:val="a5"/>
        <w:ind w:left="1440"/>
      </w:pPr>
      <w:r>
        <w:t>3.Проведены работы по благоу</w:t>
      </w:r>
      <w:r w:rsidR="001523AE">
        <w:t>стройству придомовой территории</w:t>
      </w:r>
      <w:r w:rsidR="00DB4F42">
        <w:t xml:space="preserve">,  </w:t>
      </w:r>
      <w:proofErr w:type="spellStart"/>
      <w:r w:rsidR="00DB4F42">
        <w:t>воостановлен</w:t>
      </w:r>
      <w:proofErr w:type="spellEnd"/>
      <w:r w:rsidR="00DB4F42">
        <w:t xml:space="preserve"> ливневой сток у 1 подъезда, местами восстановлено асфальтовое покрытие на парковках.</w:t>
      </w:r>
    </w:p>
    <w:p w:rsidR="00DB4F42" w:rsidRDefault="00DB4F42" w:rsidP="00173400">
      <w:pPr>
        <w:pStyle w:val="a5"/>
        <w:ind w:left="1440"/>
      </w:pPr>
    </w:p>
    <w:p w:rsidR="00DB4F42" w:rsidRPr="00E6179D" w:rsidRDefault="00DB4F42" w:rsidP="00173400">
      <w:pPr>
        <w:pStyle w:val="a5"/>
        <w:ind w:left="1440"/>
      </w:pPr>
    </w:p>
    <w:p w:rsidR="00A00CCC" w:rsidRPr="00173400" w:rsidRDefault="00A00CCC" w:rsidP="00A00CCC">
      <w:pPr>
        <w:pStyle w:val="a5"/>
        <w:ind w:left="2160"/>
        <w:jc w:val="both"/>
      </w:pPr>
    </w:p>
    <w:p w:rsidR="00626812" w:rsidRPr="00A00CCC" w:rsidRDefault="009B11B5" w:rsidP="00951C13">
      <w:pPr>
        <w:rPr>
          <w:u w:val="single"/>
        </w:rPr>
      </w:pPr>
      <w:r>
        <w:rPr>
          <w:u w:val="single"/>
        </w:rPr>
        <w:t>3.</w:t>
      </w:r>
      <w:r w:rsidR="00A00CCC" w:rsidRPr="00A00CCC">
        <w:rPr>
          <w:u w:val="single"/>
        </w:rPr>
        <w:t>Должники:</w:t>
      </w:r>
    </w:p>
    <w:p w:rsidR="00A00CCC" w:rsidRDefault="00A00CCC" w:rsidP="00C51FF5">
      <w:pPr>
        <w:pStyle w:val="a5"/>
      </w:pPr>
    </w:p>
    <w:p w:rsidR="00A00CCC" w:rsidRPr="00A00CCC" w:rsidRDefault="00C51FF5" w:rsidP="00A00CCC">
      <w:pPr>
        <w:pStyle w:val="a5"/>
        <w:numPr>
          <w:ilvl w:val="0"/>
          <w:numId w:val="13"/>
        </w:numPr>
      </w:pPr>
      <w:r>
        <w:t xml:space="preserve">Отчет юридической службы – ООО «Правовой центр «партнер» - в приложении к отчету ревизионной комиссии. </w:t>
      </w:r>
      <w:proofErr w:type="gramStart"/>
      <w:r>
        <w:t>Выложен на сайт.</w:t>
      </w:r>
      <w:proofErr w:type="gramEnd"/>
    </w:p>
    <w:p w:rsidR="00A00CCC" w:rsidRDefault="00A00CCC" w:rsidP="00C51FF5">
      <w:pPr>
        <w:pStyle w:val="a5"/>
        <w:ind w:left="770"/>
      </w:pPr>
    </w:p>
    <w:p w:rsidR="00A00CCC" w:rsidRDefault="00A00CCC" w:rsidP="00A00CCC">
      <w:pPr>
        <w:pStyle w:val="a5"/>
        <w:ind w:left="770"/>
      </w:pPr>
    </w:p>
    <w:p w:rsidR="00A00CCC" w:rsidRDefault="009B11B5" w:rsidP="00A00CCC">
      <w:pPr>
        <w:rPr>
          <w:u w:val="single"/>
        </w:rPr>
      </w:pPr>
      <w:r>
        <w:rPr>
          <w:u w:val="single"/>
        </w:rPr>
        <w:lastRenderedPageBreak/>
        <w:t>5</w:t>
      </w:r>
      <w:r w:rsidR="00A00CCC" w:rsidRPr="00A00CCC">
        <w:rPr>
          <w:u w:val="single"/>
        </w:rPr>
        <w:t>.Нежилые помещения:</w:t>
      </w:r>
    </w:p>
    <w:p w:rsidR="00A00CCC" w:rsidRPr="00A00CCC" w:rsidRDefault="00A00CCC" w:rsidP="00A00CCC">
      <w:pPr>
        <w:pStyle w:val="a5"/>
        <w:numPr>
          <w:ilvl w:val="0"/>
          <w:numId w:val="15"/>
        </w:numPr>
      </w:pPr>
      <w:r w:rsidRPr="00A00CCC">
        <w:t xml:space="preserve">Муниципальные контракты с </w:t>
      </w:r>
      <w:r w:rsidR="009B11B5">
        <w:t>4 организациями</w:t>
      </w:r>
    </w:p>
    <w:p w:rsidR="00A00CCC" w:rsidRDefault="00A00CCC" w:rsidP="00A00CCC">
      <w:pPr>
        <w:pStyle w:val="a5"/>
        <w:numPr>
          <w:ilvl w:val="0"/>
          <w:numId w:val="15"/>
        </w:numPr>
      </w:pPr>
      <w:r w:rsidRPr="00A00CCC">
        <w:t>Агентские договора с</w:t>
      </w:r>
      <w:r w:rsidR="009B11B5">
        <w:t xml:space="preserve"> 6 организациями.</w:t>
      </w:r>
    </w:p>
    <w:p w:rsidR="001444F9" w:rsidRDefault="001444F9" w:rsidP="00A00CCC">
      <w:pPr>
        <w:pStyle w:val="a5"/>
        <w:numPr>
          <w:ilvl w:val="0"/>
          <w:numId w:val="15"/>
        </w:numPr>
      </w:pPr>
      <w:r>
        <w:t xml:space="preserve">Оплачивают в полном объеме   </w:t>
      </w:r>
      <w:r w:rsidR="00C51FF5">
        <w:t xml:space="preserve"> 2510,3 </w:t>
      </w:r>
      <w:r>
        <w:t xml:space="preserve">       </w:t>
      </w:r>
      <w:proofErr w:type="spellStart"/>
      <w:r>
        <w:t>кв</w:t>
      </w:r>
      <w:proofErr w:type="spellEnd"/>
      <w:r>
        <w:t xml:space="preserve"> м</w:t>
      </w:r>
    </w:p>
    <w:p w:rsidR="001444F9" w:rsidRDefault="001444F9" w:rsidP="001444F9"/>
    <w:p w:rsidR="001444F9" w:rsidRDefault="009B11B5" w:rsidP="001444F9">
      <w:pPr>
        <w:rPr>
          <w:u w:val="single"/>
        </w:rPr>
      </w:pPr>
      <w:r>
        <w:rPr>
          <w:u w:val="single"/>
        </w:rPr>
        <w:t>6</w:t>
      </w:r>
      <w:r w:rsidR="001444F9" w:rsidRPr="001444F9">
        <w:rPr>
          <w:u w:val="single"/>
        </w:rPr>
        <w:t>.Подземная автостоянка:</w:t>
      </w:r>
    </w:p>
    <w:p w:rsidR="001444F9" w:rsidRDefault="001444F9" w:rsidP="001444F9">
      <w:pPr>
        <w:pStyle w:val="a5"/>
        <w:numPr>
          <w:ilvl w:val="0"/>
          <w:numId w:val="16"/>
        </w:numPr>
      </w:pPr>
      <w:r w:rsidRPr="001444F9">
        <w:t>Обращения в высшие инстанции</w:t>
      </w:r>
      <w:r>
        <w:t xml:space="preserve"> по завершению строительства гаража на 74 </w:t>
      </w:r>
      <w:proofErr w:type="spellStart"/>
      <w:r>
        <w:t>машиноместа</w:t>
      </w:r>
      <w:proofErr w:type="spellEnd"/>
      <w:r w:rsidR="00C51FF5">
        <w:t xml:space="preserve">. ТСЖ организовало собрание собственников </w:t>
      </w:r>
      <w:proofErr w:type="spellStart"/>
      <w:r w:rsidR="00C51FF5">
        <w:t>машиномест</w:t>
      </w:r>
      <w:proofErr w:type="spellEnd"/>
      <w:r w:rsidR="00C51FF5">
        <w:t xml:space="preserve"> с представителями Администрации поселения </w:t>
      </w:r>
      <w:proofErr w:type="gramStart"/>
      <w:r w:rsidR="00C51FF5">
        <w:t>и ООО</w:t>
      </w:r>
      <w:proofErr w:type="gramEnd"/>
      <w:r w:rsidR="00C51FF5">
        <w:t xml:space="preserve"> «</w:t>
      </w:r>
      <w:proofErr w:type="spellStart"/>
      <w:r w:rsidR="00C51FF5">
        <w:t>Мега-Финанс</w:t>
      </w:r>
      <w:proofErr w:type="spellEnd"/>
      <w:r w:rsidR="00C51FF5">
        <w:t>». Решили организовать ГСК</w:t>
      </w:r>
      <w:proofErr w:type="gramStart"/>
      <w:r w:rsidR="00C51FF5">
        <w:t xml:space="preserve"> .</w:t>
      </w:r>
      <w:proofErr w:type="gramEnd"/>
      <w:r w:rsidR="00C51FF5">
        <w:t xml:space="preserve"> Избран состав правления ГСК.</w:t>
      </w:r>
    </w:p>
    <w:p w:rsidR="001444F9" w:rsidRDefault="001444F9" w:rsidP="001444F9">
      <w:pPr>
        <w:pStyle w:val="a5"/>
        <w:numPr>
          <w:ilvl w:val="0"/>
          <w:numId w:val="16"/>
        </w:numPr>
      </w:pPr>
      <w:r>
        <w:t xml:space="preserve">Получены ответы. </w:t>
      </w:r>
      <w:proofErr w:type="gramStart"/>
      <w:r>
        <w:t>Выложены</w:t>
      </w:r>
      <w:proofErr w:type="gramEnd"/>
      <w:r>
        <w:t xml:space="preserve"> на сайт</w:t>
      </w:r>
    </w:p>
    <w:p w:rsidR="001444F9" w:rsidRDefault="001444F9" w:rsidP="001444F9">
      <w:pPr>
        <w:pStyle w:val="a5"/>
      </w:pPr>
    </w:p>
    <w:p w:rsidR="001444F9" w:rsidRDefault="009B11B5" w:rsidP="001444F9">
      <w:r>
        <w:rPr>
          <w:u w:val="single"/>
        </w:rPr>
        <w:t xml:space="preserve"> 7</w:t>
      </w:r>
      <w:r w:rsidR="001444F9" w:rsidRPr="001444F9">
        <w:rPr>
          <w:u w:val="single"/>
        </w:rPr>
        <w:t>.</w:t>
      </w:r>
      <w:r w:rsidR="00C51FF5">
        <w:rPr>
          <w:u w:val="single"/>
        </w:rPr>
        <w:t xml:space="preserve">Придомовая </w:t>
      </w:r>
      <w:proofErr w:type="spellStart"/>
      <w:r w:rsidR="00C51FF5">
        <w:rPr>
          <w:u w:val="single"/>
        </w:rPr>
        <w:t>терртория</w:t>
      </w:r>
      <w:proofErr w:type="spellEnd"/>
      <w:r w:rsidR="00C51FF5">
        <w:rPr>
          <w:u w:val="single"/>
        </w:rPr>
        <w:t>:</w:t>
      </w:r>
    </w:p>
    <w:p w:rsidR="001444F9" w:rsidRDefault="00C51FF5" w:rsidP="001444F9">
      <w:pPr>
        <w:pStyle w:val="a5"/>
        <w:numPr>
          <w:ilvl w:val="0"/>
          <w:numId w:val="17"/>
        </w:numPr>
      </w:pPr>
      <w:r>
        <w:t xml:space="preserve">Земельный участок восстановлен в кадастре, заказан и получен новый кадастровый паспорт, получено Решение суда о признании земельного участка в </w:t>
      </w:r>
      <w:proofErr w:type="spellStart"/>
      <w:r>
        <w:t>общедолевую</w:t>
      </w:r>
      <w:proofErr w:type="spellEnd"/>
      <w:r>
        <w:t xml:space="preserve"> собственность. С 2016г. начинаем оформление в собственность.</w:t>
      </w:r>
    </w:p>
    <w:p w:rsidR="001444F9" w:rsidRDefault="001444F9" w:rsidP="00C51FF5">
      <w:pPr>
        <w:pStyle w:val="a5"/>
      </w:pPr>
    </w:p>
    <w:p w:rsidR="001444F9" w:rsidRDefault="009B11B5" w:rsidP="001444F9">
      <w:pPr>
        <w:rPr>
          <w:u w:val="single"/>
        </w:rPr>
      </w:pPr>
      <w:r>
        <w:rPr>
          <w:u w:val="single"/>
        </w:rPr>
        <w:t>8</w:t>
      </w:r>
      <w:r w:rsidR="001444F9" w:rsidRPr="001444F9">
        <w:rPr>
          <w:u w:val="single"/>
        </w:rPr>
        <w:t>.Работа с Администрацией поселения, района</w:t>
      </w:r>
      <w:r w:rsidR="001444F9">
        <w:rPr>
          <w:u w:val="single"/>
        </w:rPr>
        <w:t>:</w:t>
      </w:r>
    </w:p>
    <w:p w:rsidR="001444F9" w:rsidRDefault="001444F9" w:rsidP="001444F9">
      <w:pPr>
        <w:pStyle w:val="a5"/>
        <w:numPr>
          <w:ilvl w:val="0"/>
          <w:numId w:val="18"/>
        </w:numPr>
      </w:pPr>
      <w:r>
        <w:t xml:space="preserve">Письма и ответы по отоплению, ГВС, </w:t>
      </w:r>
      <w:proofErr w:type="spellStart"/>
      <w:r>
        <w:t>гаражам</w:t>
      </w:r>
      <w:proofErr w:type="gramStart"/>
      <w:r>
        <w:t>,к</w:t>
      </w:r>
      <w:proofErr w:type="gramEnd"/>
      <w:r>
        <w:t>отельной</w:t>
      </w:r>
      <w:proofErr w:type="spellEnd"/>
    </w:p>
    <w:p w:rsidR="001444F9" w:rsidRDefault="001444F9" w:rsidP="001444F9">
      <w:pPr>
        <w:pStyle w:val="a5"/>
        <w:numPr>
          <w:ilvl w:val="0"/>
          <w:numId w:val="18"/>
        </w:numPr>
      </w:pPr>
      <w:r>
        <w:t>Личные встречи и переговоры по этим вопросам</w:t>
      </w:r>
    </w:p>
    <w:p w:rsidR="001444F9" w:rsidRDefault="001444F9" w:rsidP="001444F9">
      <w:pPr>
        <w:rPr>
          <w:u w:val="single"/>
        </w:rPr>
      </w:pPr>
      <w:r w:rsidRPr="001444F9">
        <w:rPr>
          <w:u w:val="single"/>
        </w:rPr>
        <w:t>12.Парковка:</w:t>
      </w:r>
    </w:p>
    <w:p w:rsidR="001444F9" w:rsidRDefault="001444F9" w:rsidP="001444F9">
      <w:pPr>
        <w:pStyle w:val="a5"/>
        <w:numPr>
          <w:ilvl w:val="0"/>
          <w:numId w:val="19"/>
        </w:numPr>
      </w:pPr>
      <w:r>
        <w:t xml:space="preserve">На придомовой территории имеем 220-230 </w:t>
      </w:r>
      <w:proofErr w:type="spellStart"/>
      <w:r>
        <w:t>машиномест</w:t>
      </w:r>
      <w:proofErr w:type="spellEnd"/>
    </w:p>
    <w:p w:rsidR="001444F9" w:rsidRDefault="001444F9" w:rsidP="001444F9">
      <w:pPr>
        <w:pStyle w:val="a5"/>
        <w:numPr>
          <w:ilvl w:val="0"/>
          <w:numId w:val="19"/>
        </w:numPr>
      </w:pPr>
      <w:r>
        <w:t xml:space="preserve">От жителей подана информация </w:t>
      </w:r>
      <w:proofErr w:type="gramStart"/>
      <w:r>
        <w:t>о</w:t>
      </w:r>
      <w:proofErr w:type="gramEnd"/>
      <w:r>
        <w:t xml:space="preserve">           автомобилях</w:t>
      </w:r>
    </w:p>
    <w:p w:rsidR="001444F9" w:rsidRDefault="001444F9" w:rsidP="001444F9">
      <w:pPr>
        <w:pStyle w:val="a5"/>
        <w:numPr>
          <w:ilvl w:val="0"/>
          <w:numId w:val="19"/>
        </w:numPr>
      </w:pPr>
      <w:r>
        <w:t>Предлагаемые варианты:</w:t>
      </w:r>
    </w:p>
    <w:p w:rsidR="001444F9" w:rsidRDefault="001444F9" w:rsidP="001444F9">
      <w:pPr>
        <w:pStyle w:val="a5"/>
        <w:numPr>
          <w:ilvl w:val="0"/>
          <w:numId w:val="20"/>
        </w:numPr>
      </w:pPr>
      <w:r>
        <w:t>Фиксированные места для жителей</w:t>
      </w:r>
      <w:proofErr w:type="gramStart"/>
      <w:r>
        <w:t xml:space="preserve"> ,</w:t>
      </w:r>
      <w:proofErr w:type="gramEnd"/>
      <w:r>
        <w:t xml:space="preserve">не имеющих </w:t>
      </w:r>
      <w:proofErr w:type="spellStart"/>
      <w:r>
        <w:t>машиноместа</w:t>
      </w:r>
      <w:proofErr w:type="spellEnd"/>
      <w:r>
        <w:t xml:space="preserve"> в подземном гараже (</w:t>
      </w:r>
      <w:proofErr w:type="spellStart"/>
      <w:r>
        <w:t>втч</w:t>
      </w:r>
      <w:proofErr w:type="spellEnd"/>
      <w:r>
        <w:t xml:space="preserve"> газоны)</w:t>
      </w:r>
    </w:p>
    <w:p w:rsidR="001444F9" w:rsidRDefault="001444F9" w:rsidP="001444F9">
      <w:pPr>
        <w:pStyle w:val="a5"/>
        <w:numPr>
          <w:ilvl w:val="0"/>
          <w:numId w:val="20"/>
        </w:numPr>
      </w:pPr>
      <w:r>
        <w:t>Свободная расстановка автомашин по всему периметру дома (</w:t>
      </w:r>
      <w:proofErr w:type="spellStart"/>
      <w:r>
        <w:t>втч</w:t>
      </w:r>
      <w:proofErr w:type="spellEnd"/>
      <w:r>
        <w:t xml:space="preserve"> газоны)</w:t>
      </w:r>
    </w:p>
    <w:p w:rsidR="001444F9" w:rsidRDefault="001444F9" w:rsidP="001444F9">
      <w:pPr>
        <w:pStyle w:val="a5"/>
        <w:numPr>
          <w:ilvl w:val="0"/>
          <w:numId w:val="20"/>
        </w:numPr>
      </w:pPr>
      <w:proofErr w:type="spellStart"/>
      <w:r>
        <w:t>Машиноместа</w:t>
      </w:r>
      <w:proofErr w:type="spellEnd"/>
      <w:r>
        <w:t xml:space="preserve"> платные в </w:t>
      </w:r>
      <w:proofErr w:type="spellStart"/>
      <w:r>
        <w:t>Вейпарке</w:t>
      </w:r>
      <w:proofErr w:type="spellEnd"/>
    </w:p>
    <w:p w:rsidR="001444F9" w:rsidRDefault="001444F9" w:rsidP="001444F9">
      <w:pPr>
        <w:ind w:left="720"/>
        <w:rPr>
          <w:u w:val="single"/>
        </w:rPr>
      </w:pPr>
      <w:r w:rsidRPr="001444F9">
        <w:rPr>
          <w:u w:val="single"/>
        </w:rPr>
        <w:t>13.Охрана</w:t>
      </w:r>
      <w:r>
        <w:rPr>
          <w:u w:val="single"/>
        </w:rPr>
        <w:t>:</w:t>
      </w:r>
    </w:p>
    <w:p w:rsidR="001444F9" w:rsidRDefault="00B42115" w:rsidP="00B42115">
      <w:pPr>
        <w:pStyle w:val="a5"/>
        <w:numPr>
          <w:ilvl w:val="0"/>
          <w:numId w:val="21"/>
        </w:numPr>
      </w:pPr>
      <w:r w:rsidRPr="00B42115">
        <w:t>Увели</w:t>
      </w:r>
      <w:r w:rsidR="00C51FF5">
        <w:t>чение числа охранников до 2 чел.- 11</w:t>
      </w:r>
      <w:r w:rsidRPr="00B42115">
        <w:t xml:space="preserve">0 000 </w:t>
      </w:r>
      <w:proofErr w:type="spellStart"/>
      <w:r w:rsidRPr="00B42115">
        <w:t>руб</w:t>
      </w:r>
      <w:proofErr w:type="spellEnd"/>
      <w:r w:rsidRPr="00B42115">
        <w:t>/</w:t>
      </w:r>
      <w:r>
        <w:t>мес.</w:t>
      </w:r>
    </w:p>
    <w:p w:rsidR="00B42115" w:rsidRDefault="00B42115" w:rsidP="00B42115">
      <w:pPr>
        <w:ind w:left="720"/>
        <w:rPr>
          <w:u w:val="single"/>
        </w:rPr>
      </w:pPr>
      <w:r w:rsidRPr="00B42115">
        <w:rPr>
          <w:u w:val="single"/>
        </w:rPr>
        <w:t>14.Меры с должниками:</w:t>
      </w:r>
    </w:p>
    <w:p w:rsidR="00B42115" w:rsidRDefault="00B42115" w:rsidP="00B42115">
      <w:pPr>
        <w:pStyle w:val="a5"/>
        <w:numPr>
          <w:ilvl w:val="0"/>
          <w:numId w:val="21"/>
        </w:numPr>
      </w:pPr>
      <w:r w:rsidRPr="00B42115">
        <w:t>Ограничение электричества путем установки автоматов 6 А</w:t>
      </w:r>
      <w:r>
        <w:t xml:space="preserve"> до полного погашения задолженности</w:t>
      </w:r>
      <w:proofErr w:type="gramStart"/>
      <w:r>
        <w:t xml:space="preserve"> .</w:t>
      </w:r>
      <w:proofErr w:type="gramEnd"/>
      <w:r>
        <w:t xml:space="preserve"> Постановление Правительства №354 от 06.05.2011г.</w:t>
      </w:r>
    </w:p>
    <w:p w:rsidR="00B42115" w:rsidRDefault="00B42115" w:rsidP="00B42115">
      <w:pPr>
        <w:pStyle w:val="a5"/>
        <w:numPr>
          <w:ilvl w:val="0"/>
          <w:numId w:val="21"/>
        </w:numPr>
      </w:pPr>
      <w:r>
        <w:t>Установка пеней за несвоевременные оплаты ЖКУ</w:t>
      </w:r>
    </w:p>
    <w:p w:rsidR="00B42115" w:rsidRDefault="00B42115" w:rsidP="00C51FF5">
      <w:pPr>
        <w:pStyle w:val="a5"/>
        <w:ind w:left="2160"/>
      </w:pPr>
    </w:p>
    <w:p w:rsidR="00B42115" w:rsidRDefault="00B42115" w:rsidP="00B42115"/>
    <w:p w:rsidR="00B42115" w:rsidRDefault="00B42115" w:rsidP="00B42115"/>
    <w:p w:rsidR="00B42115" w:rsidRDefault="007A7F26" w:rsidP="00B42115">
      <w:r>
        <w:t>Председатель правления ТСЖ «</w:t>
      </w:r>
      <w:proofErr w:type="spellStart"/>
      <w:r>
        <w:t>Путилково-Люкс</w:t>
      </w:r>
      <w:proofErr w:type="spellEnd"/>
      <w:r>
        <w:t>»                   Саркисян Е.Г.</w:t>
      </w:r>
    </w:p>
    <w:p w:rsidR="007A7F26" w:rsidRPr="00B42115" w:rsidRDefault="00C51FF5" w:rsidP="00B42115">
      <w:r>
        <w:t>20.05.2015</w:t>
      </w:r>
      <w:r w:rsidR="007A7F26">
        <w:t>г.</w:t>
      </w:r>
    </w:p>
    <w:p w:rsidR="00B42115" w:rsidRPr="00B42115" w:rsidRDefault="00B42115" w:rsidP="00B42115">
      <w:pPr>
        <w:pStyle w:val="a5"/>
        <w:ind w:left="1440"/>
        <w:rPr>
          <w:u w:val="single"/>
        </w:rPr>
      </w:pPr>
    </w:p>
    <w:p w:rsidR="001444F9" w:rsidRPr="00B42115" w:rsidRDefault="001444F9" w:rsidP="001444F9">
      <w:pPr>
        <w:pStyle w:val="a5"/>
        <w:ind w:left="1440"/>
      </w:pPr>
    </w:p>
    <w:p w:rsidR="00A00CCC" w:rsidRPr="001444F9" w:rsidRDefault="00A00CCC" w:rsidP="00A00CCC">
      <w:pPr>
        <w:pStyle w:val="a5"/>
        <w:ind w:left="770"/>
        <w:jc w:val="both"/>
        <w:rPr>
          <w:u w:val="single"/>
        </w:rPr>
      </w:pPr>
    </w:p>
    <w:p w:rsidR="00626812" w:rsidRDefault="00626812" w:rsidP="00951C13">
      <w:pPr>
        <w:rPr>
          <w:u w:val="single"/>
        </w:rPr>
      </w:pPr>
    </w:p>
    <w:p w:rsidR="00626812" w:rsidRPr="00A0228B" w:rsidRDefault="00626812" w:rsidP="00951C13"/>
    <w:p w:rsidR="00626812" w:rsidRDefault="00626812" w:rsidP="00951C13">
      <w:pPr>
        <w:rPr>
          <w:u w:val="single"/>
        </w:rPr>
      </w:pPr>
    </w:p>
    <w:p w:rsidR="003E567F" w:rsidRDefault="003E567F" w:rsidP="00951C13"/>
    <w:p w:rsidR="003230AA" w:rsidRPr="003E567F" w:rsidRDefault="003230AA" w:rsidP="003E567F"/>
    <w:p w:rsidR="003230AA" w:rsidRDefault="003230AA" w:rsidP="003230AA">
      <w:pPr>
        <w:ind w:left="720"/>
        <w:rPr>
          <w:b/>
        </w:rPr>
      </w:pPr>
      <w:r>
        <w:rPr>
          <w:b/>
        </w:rPr>
        <w:t>.</w:t>
      </w:r>
    </w:p>
    <w:p w:rsidR="003230AA" w:rsidRDefault="003230AA" w:rsidP="003230AA">
      <w:pPr>
        <w:ind w:left="720"/>
        <w:rPr>
          <w:b/>
        </w:rPr>
      </w:pPr>
    </w:p>
    <w:p w:rsidR="003230AA" w:rsidRDefault="003230AA" w:rsidP="003230AA">
      <w:pPr>
        <w:ind w:left="720"/>
        <w:rPr>
          <w:b/>
        </w:rPr>
      </w:pPr>
    </w:p>
    <w:p w:rsidR="003230AA" w:rsidRDefault="003230AA" w:rsidP="003230AA">
      <w:pPr>
        <w:ind w:left="720"/>
        <w:rPr>
          <w:b/>
        </w:rPr>
      </w:pPr>
    </w:p>
    <w:p w:rsidR="00925C36" w:rsidRPr="00925C36" w:rsidRDefault="003230AA" w:rsidP="003230AA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951C13" w:rsidRPr="00925C36" w:rsidRDefault="00951C13" w:rsidP="00951C13">
      <w:pPr>
        <w:rPr>
          <w:b/>
          <w:sz w:val="28"/>
          <w:szCs w:val="28"/>
        </w:rPr>
      </w:pPr>
    </w:p>
    <w:p w:rsidR="00951C13" w:rsidRPr="00FB3DE6" w:rsidRDefault="00951C13" w:rsidP="00951C13">
      <w:pPr>
        <w:jc w:val="right"/>
        <w:rPr>
          <w:b/>
          <w:sz w:val="22"/>
          <w:szCs w:val="22"/>
        </w:rPr>
      </w:pPr>
      <w:r w:rsidRPr="00FB3DE6">
        <w:rPr>
          <w:b/>
          <w:sz w:val="22"/>
          <w:szCs w:val="22"/>
        </w:rPr>
        <w:t xml:space="preserve"> </w:t>
      </w:r>
    </w:p>
    <w:p w:rsidR="00951C13" w:rsidRPr="00FB3DE6" w:rsidRDefault="00951C13" w:rsidP="00951C13">
      <w:pPr>
        <w:jc w:val="right"/>
        <w:rPr>
          <w:b/>
          <w:sz w:val="22"/>
          <w:szCs w:val="22"/>
        </w:rPr>
      </w:pPr>
    </w:p>
    <w:p w:rsidR="00951C13" w:rsidRDefault="00951C13" w:rsidP="00951C13">
      <w:pPr>
        <w:jc w:val="center"/>
        <w:rPr>
          <w:b/>
          <w:sz w:val="28"/>
          <w:szCs w:val="28"/>
        </w:rPr>
      </w:pPr>
    </w:p>
    <w:sectPr w:rsidR="00951C13" w:rsidSect="003D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0FB"/>
    <w:multiLevelType w:val="hybridMultilevel"/>
    <w:tmpl w:val="06BA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41C"/>
    <w:multiLevelType w:val="hybridMultilevel"/>
    <w:tmpl w:val="ED00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2DE"/>
    <w:multiLevelType w:val="hybridMultilevel"/>
    <w:tmpl w:val="FEAA52B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894A59"/>
    <w:multiLevelType w:val="hybridMultilevel"/>
    <w:tmpl w:val="F68A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6844"/>
    <w:multiLevelType w:val="hybridMultilevel"/>
    <w:tmpl w:val="ADDA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40318"/>
    <w:multiLevelType w:val="hybridMultilevel"/>
    <w:tmpl w:val="8800EFA4"/>
    <w:lvl w:ilvl="0" w:tplc="5BAAF6B8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5213934"/>
    <w:multiLevelType w:val="hybridMultilevel"/>
    <w:tmpl w:val="EA0ED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5C2D64"/>
    <w:multiLevelType w:val="hybridMultilevel"/>
    <w:tmpl w:val="2F0C2D1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3052522"/>
    <w:multiLevelType w:val="hybridMultilevel"/>
    <w:tmpl w:val="F77C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10BDA"/>
    <w:multiLevelType w:val="hybridMultilevel"/>
    <w:tmpl w:val="978C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D82011"/>
    <w:multiLevelType w:val="hybridMultilevel"/>
    <w:tmpl w:val="DFF0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D5944"/>
    <w:multiLevelType w:val="hybridMultilevel"/>
    <w:tmpl w:val="7D0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262EF"/>
    <w:multiLevelType w:val="hybridMultilevel"/>
    <w:tmpl w:val="90FA7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9F6D31"/>
    <w:multiLevelType w:val="hybridMultilevel"/>
    <w:tmpl w:val="DB6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C173F"/>
    <w:multiLevelType w:val="hybridMultilevel"/>
    <w:tmpl w:val="E4D6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07884"/>
    <w:multiLevelType w:val="hybridMultilevel"/>
    <w:tmpl w:val="5F42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E5652"/>
    <w:multiLevelType w:val="hybridMultilevel"/>
    <w:tmpl w:val="7076BF8E"/>
    <w:lvl w:ilvl="0" w:tplc="9D706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A02CC"/>
    <w:multiLevelType w:val="hybridMultilevel"/>
    <w:tmpl w:val="49E2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54249"/>
    <w:multiLevelType w:val="hybridMultilevel"/>
    <w:tmpl w:val="0278FA7E"/>
    <w:lvl w:ilvl="0" w:tplc="A82ADE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D1609"/>
    <w:multiLevelType w:val="hybridMultilevel"/>
    <w:tmpl w:val="0ACCAB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1C138A2"/>
    <w:multiLevelType w:val="hybridMultilevel"/>
    <w:tmpl w:val="956E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44F86"/>
    <w:multiLevelType w:val="hybridMultilevel"/>
    <w:tmpl w:val="5642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269CE"/>
    <w:multiLevelType w:val="hybridMultilevel"/>
    <w:tmpl w:val="A2A2AD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0"/>
  </w:num>
  <w:num w:numId="7">
    <w:abstractNumId w:val="1"/>
  </w:num>
  <w:num w:numId="8">
    <w:abstractNumId w:val="21"/>
  </w:num>
  <w:num w:numId="9">
    <w:abstractNumId w:val="16"/>
  </w:num>
  <w:num w:numId="10">
    <w:abstractNumId w:val="10"/>
  </w:num>
  <w:num w:numId="11">
    <w:abstractNumId w:val="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  <w:num w:numId="17">
    <w:abstractNumId w:val="11"/>
  </w:num>
  <w:num w:numId="18">
    <w:abstractNumId w:val="3"/>
  </w:num>
  <w:num w:numId="19">
    <w:abstractNumId w:val="13"/>
  </w:num>
  <w:num w:numId="20">
    <w:abstractNumId w:val="22"/>
  </w:num>
  <w:num w:numId="21">
    <w:abstractNumId w:val="6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918DB"/>
    <w:rsid w:val="00016F35"/>
    <w:rsid w:val="00047F87"/>
    <w:rsid w:val="00074F58"/>
    <w:rsid w:val="00087268"/>
    <w:rsid w:val="000C5F66"/>
    <w:rsid w:val="000F5968"/>
    <w:rsid w:val="00113A08"/>
    <w:rsid w:val="001267D3"/>
    <w:rsid w:val="001444F9"/>
    <w:rsid w:val="001523AE"/>
    <w:rsid w:val="001703C3"/>
    <w:rsid w:val="00173400"/>
    <w:rsid w:val="00180B33"/>
    <w:rsid w:val="00185CE9"/>
    <w:rsid w:val="001F01FC"/>
    <w:rsid w:val="00205110"/>
    <w:rsid w:val="00214C11"/>
    <w:rsid w:val="0021626A"/>
    <w:rsid w:val="00301869"/>
    <w:rsid w:val="00303233"/>
    <w:rsid w:val="003045EE"/>
    <w:rsid w:val="003230AA"/>
    <w:rsid w:val="00341BE7"/>
    <w:rsid w:val="003659A9"/>
    <w:rsid w:val="00371C92"/>
    <w:rsid w:val="003D4E87"/>
    <w:rsid w:val="003E43A3"/>
    <w:rsid w:val="003E567F"/>
    <w:rsid w:val="004106CC"/>
    <w:rsid w:val="0041279E"/>
    <w:rsid w:val="00412852"/>
    <w:rsid w:val="0041445C"/>
    <w:rsid w:val="004176E2"/>
    <w:rsid w:val="0042095A"/>
    <w:rsid w:val="00422122"/>
    <w:rsid w:val="00423C83"/>
    <w:rsid w:val="0042505C"/>
    <w:rsid w:val="00472431"/>
    <w:rsid w:val="0048002E"/>
    <w:rsid w:val="0052054E"/>
    <w:rsid w:val="00560CCB"/>
    <w:rsid w:val="0059010A"/>
    <w:rsid w:val="005942D3"/>
    <w:rsid w:val="005E4404"/>
    <w:rsid w:val="00616F31"/>
    <w:rsid w:val="00624F56"/>
    <w:rsid w:val="00626812"/>
    <w:rsid w:val="00646720"/>
    <w:rsid w:val="0065576C"/>
    <w:rsid w:val="0066497D"/>
    <w:rsid w:val="00676D4D"/>
    <w:rsid w:val="006918DB"/>
    <w:rsid w:val="006A1A6D"/>
    <w:rsid w:val="006D2989"/>
    <w:rsid w:val="006D2F3B"/>
    <w:rsid w:val="006F0469"/>
    <w:rsid w:val="00740DE2"/>
    <w:rsid w:val="00745DD2"/>
    <w:rsid w:val="00793D74"/>
    <w:rsid w:val="007A7F26"/>
    <w:rsid w:val="007D0757"/>
    <w:rsid w:val="007D422C"/>
    <w:rsid w:val="007E0B95"/>
    <w:rsid w:val="007E36C7"/>
    <w:rsid w:val="007E3ACE"/>
    <w:rsid w:val="00807820"/>
    <w:rsid w:val="0082108F"/>
    <w:rsid w:val="00851758"/>
    <w:rsid w:val="0086497C"/>
    <w:rsid w:val="00893907"/>
    <w:rsid w:val="008A4F1E"/>
    <w:rsid w:val="008C38D0"/>
    <w:rsid w:val="008E07FA"/>
    <w:rsid w:val="00925C36"/>
    <w:rsid w:val="00932CF8"/>
    <w:rsid w:val="0094570D"/>
    <w:rsid w:val="00951C13"/>
    <w:rsid w:val="00954D92"/>
    <w:rsid w:val="00973465"/>
    <w:rsid w:val="0097524D"/>
    <w:rsid w:val="00987BFE"/>
    <w:rsid w:val="009931BB"/>
    <w:rsid w:val="009A2F30"/>
    <w:rsid w:val="009B11B5"/>
    <w:rsid w:val="009B61AF"/>
    <w:rsid w:val="009C712F"/>
    <w:rsid w:val="009F46D8"/>
    <w:rsid w:val="009F6222"/>
    <w:rsid w:val="00A00CCC"/>
    <w:rsid w:val="00A0228B"/>
    <w:rsid w:val="00A03A14"/>
    <w:rsid w:val="00A207BE"/>
    <w:rsid w:val="00A3225E"/>
    <w:rsid w:val="00A64E1B"/>
    <w:rsid w:val="00A86FE9"/>
    <w:rsid w:val="00AA24D0"/>
    <w:rsid w:val="00AC7F19"/>
    <w:rsid w:val="00AF37AF"/>
    <w:rsid w:val="00B42115"/>
    <w:rsid w:val="00B734BD"/>
    <w:rsid w:val="00B9050B"/>
    <w:rsid w:val="00BD403A"/>
    <w:rsid w:val="00C0567F"/>
    <w:rsid w:val="00C241C8"/>
    <w:rsid w:val="00C325CE"/>
    <w:rsid w:val="00C51FF5"/>
    <w:rsid w:val="00C573D6"/>
    <w:rsid w:val="00C96C43"/>
    <w:rsid w:val="00CE7076"/>
    <w:rsid w:val="00D15694"/>
    <w:rsid w:val="00D43A55"/>
    <w:rsid w:val="00D57572"/>
    <w:rsid w:val="00D94D4A"/>
    <w:rsid w:val="00DB4F42"/>
    <w:rsid w:val="00DD1549"/>
    <w:rsid w:val="00DE4E63"/>
    <w:rsid w:val="00E135A9"/>
    <w:rsid w:val="00E4314B"/>
    <w:rsid w:val="00E6179D"/>
    <w:rsid w:val="00E7629E"/>
    <w:rsid w:val="00E83983"/>
    <w:rsid w:val="00EE29AF"/>
    <w:rsid w:val="00EF021A"/>
    <w:rsid w:val="00F067C9"/>
    <w:rsid w:val="00F50FF4"/>
    <w:rsid w:val="00F52E58"/>
    <w:rsid w:val="00F53029"/>
    <w:rsid w:val="00F577A3"/>
    <w:rsid w:val="00FA5080"/>
    <w:rsid w:val="00FD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D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18D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983"/>
    <w:pPr>
      <w:ind w:left="720"/>
      <w:contextualSpacing/>
    </w:pPr>
  </w:style>
  <w:style w:type="character" w:styleId="a6">
    <w:name w:val="Hyperlink"/>
    <w:uiPriority w:val="99"/>
    <w:unhideWhenUsed/>
    <w:rsid w:val="00624F56"/>
    <w:rPr>
      <w:color w:val="0000FF"/>
      <w:u w:val="single"/>
    </w:rPr>
  </w:style>
  <w:style w:type="paragraph" w:customStyle="1" w:styleId="ConsPlusNormal">
    <w:name w:val="ConsPlusNormal"/>
    <w:rsid w:val="00951C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Комп</cp:lastModifiedBy>
  <cp:revision>2</cp:revision>
  <cp:lastPrinted>2013-04-07T11:41:00Z</cp:lastPrinted>
  <dcterms:created xsi:type="dcterms:W3CDTF">2016-05-25T13:05:00Z</dcterms:created>
  <dcterms:modified xsi:type="dcterms:W3CDTF">2016-05-25T13:05:00Z</dcterms:modified>
</cp:coreProperties>
</file>