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13" w:rsidRDefault="00951C13" w:rsidP="00951C13">
      <w:pPr>
        <w:jc w:val="center"/>
      </w:pPr>
    </w:p>
    <w:p w:rsidR="00951C13" w:rsidRDefault="003E567F" w:rsidP="00951C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5500" cy="1028700"/>
            <wp:effectExtent l="19050" t="0" r="0" b="0"/>
            <wp:docPr id="1" name="Рисунок 1" descr="put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uti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13" w:rsidRPr="00E33293" w:rsidRDefault="00951C13" w:rsidP="00951C13">
      <w:pPr>
        <w:jc w:val="center"/>
        <w:rPr>
          <w:rFonts w:eastAsia="Arial Unicode MS"/>
          <w:b/>
        </w:rPr>
      </w:pPr>
      <w:r w:rsidRPr="00E33293">
        <w:rPr>
          <w:rFonts w:eastAsia="Arial Unicode MS"/>
          <w:b/>
        </w:rPr>
        <w:t>Товарищество собственников жилья</w:t>
      </w:r>
    </w:p>
    <w:p w:rsidR="00951C13" w:rsidRDefault="00951C13" w:rsidP="00951C13">
      <w:pPr>
        <w:jc w:val="center"/>
        <w:rPr>
          <w:b/>
        </w:rPr>
      </w:pPr>
      <w:r w:rsidRPr="00E33293">
        <w:rPr>
          <w:b/>
        </w:rPr>
        <w:t>"</w:t>
      </w:r>
      <w:proofErr w:type="spellStart"/>
      <w:r w:rsidRPr="00E33293">
        <w:rPr>
          <w:b/>
        </w:rPr>
        <w:t>Путилково-Люкс</w:t>
      </w:r>
      <w:proofErr w:type="spellEnd"/>
      <w:r w:rsidRPr="00E33293">
        <w:rPr>
          <w:b/>
        </w:rPr>
        <w:t>"</w:t>
      </w:r>
    </w:p>
    <w:p w:rsidR="00951C13" w:rsidRPr="00DC2CDE" w:rsidRDefault="00951C13" w:rsidP="00951C13">
      <w:pPr>
        <w:ind w:left="-360"/>
        <w:jc w:val="center"/>
      </w:pPr>
      <w:r w:rsidRPr="00DC2CDE">
        <w:rPr>
          <w:bCs/>
        </w:rPr>
        <w:t xml:space="preserve">143411, </w:t>
      </w:r>
      <w:proofErr w:type="gramStart"/>
      <w:r w:rsidRPr="00DC2CDE">
        <w:rPr>
          <w:bCs/>
        </w:rPr>
        <w:t>Московская</w:t>
      </w:r>
      <w:proofErr w:type="gramEnd"/>
      <w:r w:rsidRPr="00DC2CDE">
        <w:rPr>
          <w:bCs/>
        </w:rPr>
        <w:t xml:space="preserve"> обл. Красногорский р-н,</w:t>
      </w:r>
      <w:r>
        <w:rPr>
          <w:bCs/>
        </w:rPr>
        <w:t xml:space="preserve"> </w:t>
      </w:r>
      <w:r w:rsidRPr="00DC2CDE">
        <w:rPr>
          <w:bCs/>
        </w:rPr>
        <w:t xml:space="preserve">дер. </w:t>
      </w:r>
      <w:proofErr w:type="spellStart"/>
      <w:r w:rsidRPr="00DC2CDE">
        <w:rPr>
          <w:bCs/>
        </w:rPr>
        <w:t>Путилково</w:t>
      </w:r>
      <w:proofErr w:type="spellEnd"/>
      <w:r w:rsidRPr="00DC2CDE">
        <w:rPr>
          <w:bCs/>
        </w:rPr>
        <w:t>, вл. 17</w:t>
      </w:r>
    </w:p>
    <w:p w:rsidR="00187FAE" w:rsidRPr="008C1A7D" w:rsidRDefault="00951C13" w:rsidP="008C1A7D">
      <w:pPr>
        <w:pBdr>
          <w:bottom w:val="single" w:sz="12" w:space="1" w:color="auto"/>
        </w:pBdr>
        <w:jc w:val="center"/>
      </w:pPr>
      <w:r w:rsidRPr="00DC2CDE">
        <w:t xml:space="preserve">143441, </w:t>
      </w:r>
      <w:proofErr w:type="gramStart"/>
      <w:r w:rsidRPr="00DC2CDE">
        <w:t>Московская</w:t>
      </w:r>
      <w:proofErr w:type="gramEnd"/>
      <w:r w:rsidRPr="00DC2CDE">
        <w:t xml:space="preserve"> обл. Красногорский р-н, дер. Путилково, ул. Томаровича д. 1 </w:t>
      </w:r>
    </w:p>
    <w:p w:rsidR="00187FAE" w:rsidRDefault="00187FAE" w:rsidP="00187FAE">
      <w:pPr>
        <w:pStyle w:val="3"/>
        <w:rPr>
          <w:bCs/>
          <w:iCs w:val="0"/>
          <w:lang w:eastAsia="ar-SA"/>
        </w:rPr>
      </w:pPr>
    </w:p>
    <w:p w:rsidR="008C1A7D" w:rsidRDefault="008C1A7D" w:rsidP="008C1A7D"/>
    <w:p w:rsidR="008C1A7D" w:rsidRDefault="008C1A7D" w:rsidP="008C1A7D"/>
    <w:p w:rsidR="008C1A7D" w:rsidRPr="008C1A7D" w:rsidRDefault="008C1A7D" w:rsidP="008C1A7D">
      <w:pPr>
        <w:rPr>
          <w:b/>
          <w:u w:val="single"/>
        </w:rPr>
      </w:pPr>
      <w:r w:rsidRPr="008C1A7D">
        <w:rPr>
          <w:b/>
          <w:u w:val="single"/>
        </w:rPr>
        <w:t>Отчет  о проделанной работе правления ТСЖ «</w:t>
      </w:r>
      <w:proofErr w:type="spellStart"/>
      <w:r w:rsidRPr="008C1A7D">
        <w:rPr>
          <w:b/>
          <w:u w:val="single"/>
        </w:rPr>
        <w:t>Путилково-Люкс</w:t>
      </w:r>
      <w:proofErr w:type="spellEnd"/>
      <w:r w:rsidRPr="008C1A7D">
        <w:rPr>
          <w:b/>
          <w:u w:val="single"/>
        </w:rPr>
        <w:t>»  в 2015г.</w:t>
      </w:r>
    </w:p>
    <w:p w:rsidR="003E567F" w:rsidRDefault="003E567F" w:rsidP="00951C13"/>
    <w:p w:rsidR="008C1A7D" w:rsidRDefault="00992CA2" w:rsidP="008C1A7D">
      <w:pPr>
        <w:pStyle w:val="a5"/>
        <w:numPr>
          <w:ilvl w:val="0"/>
          <w:numId w:val="9"/>
        </w:numPr>
      </w:pPr>
      <w:r>
        <w:t>Проведено 7 заседаний правления , 2 общих собрания собственников и 1 собрание членов ТСЖ. Протоколы и решения  хранятся в ТСЖ.</w:t>
      </w:r>
    </w:p>
    <w:p w:rsidR="00992CA2" w:rsidRDefault="00992CA2" w:rsidP="008C1A7D">
      <w:pPr>
        <w:pStyle w:val="a5"/>
        <w:numPr>
          <w:ilvl w:val="0"/>
          <w:numId w:val="9"/>
        </w:numPr>
      </w:pPr>
      <w:r>
        <w:t>Подготовлены документы по мониторингу дома и переданы в ГЖИ.</w:t>
      </w:r>
    </w:p>
    <w:p w:rsidR="00992CA2" w:rsidRDefault="00992CA2" w:rsidP="008C1A7D">
      <w:pPr>
        <w:pStyle w:val="a5"/>
        <w:numPr>
          <w:ilvl w:val="0"/>
          <w:numId w:val="9"/>
        </w:numPr>
      </w:pPr>
      <w:r>
        <w:t xml:space="preserve">Были проверки </w:t>
      </w:r>
      <w:proofErr w:type="spellStart"/>
      <w:r>
        <w:t>Ростехнадзора</w:t>
      </w:r>
      <w:proofErr w:type="spellEnd"/>
      <w:r>
        <w:t xml:space="preserve"> по лифтам, ГЖИ по </w:t>
      </w:r>
      <w:proofErr w:type="spellStart"/>
      <w:r>
        <w:t>начислениям</w:t>
      </w:r>
      <w:proofErr w:type="gramStart"/>
      <w:r>
        <w:t>.З</w:t>
      </w:r>
      <w:proofErr w:type="gramEnd"/>
      <w:r>
        <w:t>аписи</w:t>
      </w:r>
      <w:proofErr w:type="spellEnd"/>
      <w:r>
        <w:t xml:space="preserve"> в «журнале проверок юр. Лиц» в ТСЖ.</w:t>
      </w:r>
    </w:p>
    <w:p w:rsidR="00992CA2" w:rsidRDefault="00992CA2" w:rsidP="008C1A7D">
      <w:pPr>
        <w:pStyle w:val="a5"/>
        <w:numPr>
          <w:ilvl w:val="0"/>
          <w:numId w:val="9"/>
        </w:numPr>
      </w:pPr>
      <w:r>
        <w:t xml:space="preserve">Юридическая служба продолжает работы по оформлению земли в </w:t>
      </w:r>
      <w:proofErr w:type="spellStart"/>
      <w:r>
        <w:t>общедолевую</w:t>
      </w:r>
      <w:proofErr w:type="spellEnd"/>
      <w:r>
        <w:t xml:space="preserve"> собственность всех собственников жилых/нежилых помещений.</w:t>
      </w:r>
    </w:p>
    <w:p w:rsidR="00992CA2" w:rsidRDefault="00992CA2" w:rsidP="008C1A7D">
      <w:pPr>
        <w:pStyle w:val="a5"/>
        <w:numPr>
          <w:ilvl w:val="0"/>
          <w:numId w:val="9"/>
        </w:numPr>
      </w:pPr>
      <w:r>
        <w:t>Продолжаются претензионные работы по должникам. Поданы иски в суды. Все дела выиграны, работаем с приставами.</w:t>
      </w:r>
    </w:p>
    <w:p w:rsidR="00992CA2" w:rsidRDefault="00992CA2" w:rsidP="008C1A7D">
      <w:pPr>
        <w:pStyle w:val="a5"/>
        <w:numPr>
          <w:ilvl w:val="0"/>
          <w:numId w:val="9"/>
        </w:numPr>
      </w:pPr>
      <w:r>
        <w:t>Проведена большая работа по ремонту общего имущества:</w:t>
      </w:r>
    </w:p>
    <w:p w:rsidR="00100014" w:rsidRDefault="00100014" w:rsidP="00100014">
      <w:pPr>
        <w:pStyle w:val="a5"/>
        <w:numPr>
          <w:ilvl w:val="0"/>
          <w:numId w:val="10"/>
        </w:numPr>
      </w:pPr>
      <w:r>
        <w:t>Ремонт всех подъездов без пожарных лестниц 3 и 4 подъездов. В планах на следующий год</w:t>
      </w:r>
    </w:p>
    <w:p w:rsidR="00100014" w:rsidRDefault="00100014" w:rsidP="00100014">
      <w:pPr>
        <w:pStyle w:val="a5"/>
        <w:numPr>
          <w:ilvl w:val="0"/>
          <w:numId w:val="10"/>
        </w:numPr>
      </w:pPr>
      <w:r>
        <w:t>Капитальный ремонт всех входных дверей</w:t>
      </w:r>
      <w:proofErr w:type="gramStart"/>
      <w:r>
        <w:t xml:space="preserve"> .</w:t>
      </w:r>
      <w:proofErr w:type="gramEnd"/>
    </w:p>
    <w:p w:rsidR="00100014" w:rsidRDefault="00100014" w:rsidP="00100014">
      <w:pPr>
        <w:pStyle w:val="a5"/>
        <w:numPr>
          <w:ilvl w:val="0"/>
          <w:numId w:val="10"/>
        </w:numPr>
      </w:pPr>
      <w:r>
        <w:t>Замена освещения входных групп на светодиодные лампы и светильники.</w:t>
      </w:r>
    </w:p>
    <w:p w:rsidR="00100014" w:rsidRDefault="00100014" w:rsidP="00100014">
      <w:pPr>
        <w:pStyle w:val="a5"/>
        <w:numPr>
          <w:ilvl w:val="0"/>
          <w:numId w:val="10"/>
        </w:numPr>
      </w:pPr>
      <w:r>
        <w:t xml:space="preserve">Теплоизоляция труб системы отопления и ГВС в подвале теплоизоляционным материалом </w:t>
      </w:r>
      <w:proofErr w:type="spellStart"/>
      <w:r>
        <w:t>Термофлекс</w:t>
      </w:r>
      <w:proofErr w:type="spellEnd"/>
      <w:r>
        <w:t xml:space="preserve"> и циркуляционных труб ГВС в подъездах стеклокерамической краской </w:t>
      </w:r>
      <w:proofErr w:type="spellStart"/>
      <w:r>
        <w:t>Актерм</w:t>
      </w:r>
      <w:proofErr w:type="spellEnd"/>
      <w:r>
        <w:t>.</w:t>
      </w:r>
    </w:p>
    <w:p w:rsidR="00100014" w:rsidRDefault="00100014" w:rsidP="00100014">
      <w:pPr>
        <w:pStyle w:val="a5"/>
        <w:numPr>
          <w:ilvl w:val="0"/>
          <w:numId w:val="10"/>
        </w:numPr>
      </w:pPr>
      <w:r>
        <w:t xml:space="preserve">Замена освещения в подвале на </w:t>
      </w:r>
      <w:proofErr w:type="gramStart"/>
      <w:r>
        <w:t>светодиодное</w:t>
      </w:r>
      <w:proofErr w:type="gramEnd"/>
      <w:r>
        <w:t>.</w:t>
      </w:r>
    </w:p>
    <w:p w:rsidR="00100014" w:rsidRDefault="00100014" w:rsidP="00100014">
      <w:pPr>
        <w:pStyle w:val="a5"/>
        <w:numPr>
          <w:ilvl w:val="0"/>
          <w:numId w:val="10"/>
        </w:numPr>
      </w:pPr>
      <w:r>
        <w:t>Работы по подготовке дома к</w:t>
      </w:r>
      <w:r w:rsidR="00994B18">
        <w:t xml:space="preserve"> отопительному сезону 2015/2016 гг. Промыта вся система ГВС и отопления. Подготовлен паспорт готовности.</w:t>
      </w:r>
    </w:p>
    <w:p w:rsidR="00994B18" w:rsidRDefault="00994B18" w:rsidP="00100014">
      <w:pPr>
        <w:pStyle w:val="a5"/>
        <w:numPr>
          <w:ilvl w:val="0"/>
          <w:numId w:val="10"/>
        </w:numPr>
      </w:pPr>
      <w:r>
        <w:t xml:space="preserve">Проведен </w:t>
      </w:r>
      <w:proofErr w:type="spellStart"/>
      <w:r>
        <w:t>латочный</w:t>
      </w:r>
      <w:proofErr w:type="spellEnd"/>
      <w:r>
        <w:t xml:space="preserve"> ремонт асфальтового покрытия дороги вокруг дома.</w:t>
      </w:r>
    </w:p>
    <w:p w:rsidR="00994B18" w:rsidRDefault="00994B18" w:rsidP="00100014">
      <w:pPr>
        <w:pStyle w:val="a5"/>
        <w:numPr>
          <w:ilvl w:val="0"/>
          <w:numId w:val="10"/>
        </w:numPr>
      </w:pPr>
      <w:r>
        <w:t xml:space="preserve">Ремонт кровли над 1,5 и 6 подъездами и </w:t>
      </w:r>
      <w:proofErr w:type="spellStart"/>
      <w:r>
        <w:t>консьержной</w:t>
      </w:r>
      <w:proofErr w:type="spellEnd"/>
      <w:r>
        <w:t xml:space="preserve"> 4 подъезда.</w:t>
      </w:r>
    </w:p>
    <w:p w:rsidR="00994B18" w:rsidRDefault="00994B18" w:rsidP="00100014">
      <w:pPr>
        <w:pStyle w:val="a5"/>
        <w:numPr>
          <w:ilvl w:val="0"/>
          <w:numId w:val="10"/>
        </w:numPr>
      </w:pPr>
      <w:r>
        <w:t>Работы по переключению водостоков на зимний период.</w:t>
      </w:r>
    </w:p>
    <w:p w:rsidR="00994B18" w:rsidRDefault="00994B18" w:rsidP="00100014">
      <w:pPr>
        <w:pStyle w:val="a5"/>
        <w:numPr>
          <w:ilvl w:val="0"/>
          <w:numId w:val="10"/>
        </w:numPr>
      </w:pPr>
      <w:r>
        <w:t xml:space="preserve">Работы по восстановлению </w:t>
      </w:r>
      <w:proofErr w:type="spellStart"/>
      <w:r>
        <w:t>эл</w:t>
      </w:r>
      <w:proofErr w:type="spellEnd"/>
      <w:r>
        <w:t>. контура на 3 и 4 подъездах.</w:t>
      </w:r>
    </w:p>
    <w:p w:rsidR="00994B18" w:rsidRDefault="00994B18" w:rsidP="00100014">
      <w:pPr>
        <w:pStyle w:val="a5"/>
        <w:numPr>
          <w:ilvl w:val="0"/>
          <w:numId w:val="10"/>
        </w:numPr>
      </w:pPr>
      <w:r>
        <w:t>Работы по дези</w:t>
      </w:r>
      <w:r w:rsidR="00072590">
        <w:t>нсекции подвала – 2 раза.</w:t>
      </w:r>
    </w:p>
    <w:p w:rsidR="00072590" w:rsidRDefault="00072590" w:rsidP="00072590">
      <w:r>
        <w:t>7. Переключение системы ГВС и отопления на котельную Романтики. 11-13 ноября 2015г.</w:t>
      </w:r>
      <w:r w:rsidR="00C2051D">
        <w:t xml:space="preserve"> Договор будем заключать с 1 декабря с ООО «</w:t>
      </w:r>
      <w:proofErr w:type="spellStart"/>
      <w:r w:rsidR="00C2051D">
        <w:t>Маркет</w:t>
      </w:r>
      <w:proofErr w:type="spellEnd"/>
      <w:r w:rsidR="00C2051D">
        <w:t xml:space="preserve"> Сервисом», а до этого – ждем указание Администрации. Наш дом будет находиться на одной ветке с д.№18.</w:t>
      </w:r>
    </w:p>
    <w:p w:rsidR="00072590" w:rsidRDefault="00072590" w:rsidP="00072590">
      <w:r>
        <w:t>8.1 раз в квартал на сайт выставляется Движение денежных средств по расчетному счету ТСЖ «</w:t>
      </w:r>
      <w:proofErr w:type="spellStart"/>
      <w:r>
        <w:t>Путилково-Люкс</w:t>
      </w:r>
      <w:proofErr w:type="spellEnd"/>
      <w:r>
        <w:t>». Все расходы утверждаются правлением и ревизионной комиссией. Все подтверждено документально: авансовые отчеты, счета и Акты выполненных работ.</w:t>
      </w:r>
    </w:p>
    <w:p w:rsidR="00072590" w:rsidRDefault="00072590" w:rsidP="00072590">
      <w:r>
        <w:t>9.Было подано заявление в БТИ по подготовке Справки о техническом состоянии дома.</w:t>
      </w:r>
    </w:p>
    <w:p w:rsidR="00072590" w:rsidRDefault="00072590" w:rsidP="00072590">
      <w:r>
        <w:t>10.Провели геодезические работы по выносу границ участка на натуру. Получен кадастровый паспорт на придомовую территорию для оформления земли в собственность.</w:t>
      </w:r>
    </w:p>
    <w:p w:rsidR="00C2051D" w:rsidRDefault="00C2051D" w:rsidP="00072590"/>
    <w:p w:rsidR="00C2051D" w:rsidRDefault="00C2051D" w:rsidP="00072590"/>
    <w:p w:rsidR="00072590" w:rsidRDefault="00072590" w:rsidP="00072590">
      <w:r>
        <w:t xml:space="preserve">11. </w:t>
      </w:r>
      <w:proofErr w:type="gramStart"/>
      <w:r>
        <w:t xml:space="preserve">Тесное сотрудничество с Администрацией сельского поселения </w:t>
      </w:r>
      <w:proofErr w:type="spellStart"/>
      <w:r>
        <w:t>Отрадненское</w:t>
      </w:r>
      <w:proofErr w:type="spellEnd"/>
      <w:r>
        <w:t xml:space="preserve"> по вопросам, связанными с интересами дома.</w:t>
      </w:r>
      <w:proofErr w:type="gramEnd"/>
    </w:p>
    <w:p w:rsidR="00072590" w:rsidRDefault="00072590" w:rsidP="00072590">
      <w:r>
        <w:t xml:space="preserve">12.Подготовили реестр собственников </w:t>
      </w:r>
      <w:proofErr w:type="spellStart"/>
      <w:r>
        <w:t>машиномест</w:t>
      </w:r>
      <w:proofErr w:type="spellEnd"/>
      <w:r>
        <w:t xml:space="preserve"> в недостроенном подземном паркинге, организовали собрание всех заи</w:t>
      </w:r>
      <w:r w:rsidR="00C2051D">
        <w:t>нтересованных лиц</w:t>
      </w:r>
      <w:proofErr w:type="gramStart"/>
      <w:r w:rsidR="00C2051D">
        <w:t xml:space="preserve"> ,</w:t>
      </w:r>
      <w:proofErr w:type="gramEnd"/>
      <w:r w:rsidR="00C2051D">
        <w:t xml:space="preserve"> передали созданному на собрании правлению ГСК документы и переписку по дострою гаража.</w:t>
      </w:r>
    </w:p>
    <w:p w:rsidR="00C2051D" w:rsidRDefault="00C2051D" w:rsidP="00072590">
      <w:r>
        <w:t>13.Сотрудничество с Администрацией Красногорского муниципального р-на по введению дома в эксплуатацию. Получены ответы на многочисленные письма.</w:t>
      </w:r>
    </w:p>
    <w:p w:rsidR="00C2051D" w:rsidRDefault="00C2051D" w:rsidP="00072590">
      <w:r>
        <w:t xml:space="preserve">14.Каждый год в декабре проводится аттестация лифтов специализированной организацией. Страхование лифтов. Проверка «фаза-нуль» в лифтах. Начали менять лампы в лифтах </w:t>
      </w:r>
      <w:proofErr w:type="gramStart"/>
      <w:r>
        <w:t>на</w:t>
      </w:r>
      <w:proofErr w:type="gramEnd"/>
      <w:r>
        <w:t xml:space="preserve"> светодиодные.</w:t>
      </w:r>
    </w:p>
    <w:p w:rsidR="00994B18" w:rsidRDefault="00994B18" w:rsidP="00994B18"/>
    <w:p w:rsidR="00C2051D" w:rsidRDefault="00C2051D" w:rsidP="00994B18">
      <w:r>
        <w:t>15.На следующий 2016 год, составлена смета расходов и доходов. Пока только Проект, т.к. не все контрагенты готовы точно определиться с ценами на 2016г. Окончательная редакция Сметы будет выложена на сайт в начале января 2016г. Допустимо изменение Проекта сметы ТОЛЬКО в меньшую сторону!</w:t>
      </w:r>
    </w:p>
    <w:p w:rsidR="00C2051D" w:rsidRDefault="00C2051D" w:rsidP="00994B18">
      <w:r>
        <w:t>16. Подготавливаем документы для передачи в Ревизионную комиссию для отчета за 2015г.</w:t>
      </w:r>
    </w:p>
    <w:p w:rsidR="00D3310D" w:rsidRDefault="00D3310D" w:rsidP="00994B18">
      <w:r>
        <w:t>17.Проводилась большая работа по «резиновым» квартирам. Мы в постоянном сотрудничестве с ФМС и полицией.</w:t>
      </w:r>
    </w:p>
    <w:p w:rsidR="00D3310D" w:rsidRDefault="00D3310D" w:rsidP="00994B18">
      <w:r>
        <w:t>18. На 2016г. мы повторно предлагаем выборы старших по подъездам!!!</w:t>
      </w:r>
    </w:p>
    <w:p w:rsidR="00D3310D" w:rsidRDefault="00D3310D" w:rsidP="00994B18">
      <w:r>
        <w:t>19.Состав правления из 5 человек, избрать в состав активных, заинтересованных людей!</w:t>
      </w:r>
    </w:p>
    <w:p w:rsidR="00D3310D" w:rsidRDefault="00D3310D" w:rsidP="00994B18">
      <w:r>
        <w:t>20.Состав ревизионной комиссии – 3 чел. Если есть новые кандидаты – предлагайте!</w:t>
      </w:r>
    </w:p>
    <w:p w:rsidR="00D3310D" w:rsidRDefault="00D3310D" w:rsidP="00994B18">
      <w:r>
        <w:t xml:space="preserve">21.Мы предлагаем в 2016г. произвести асфальтирование газонной парковки. Смета в этом году озвучена в 18 000р. за 1 </w:t>
      </w:r>
      <w:proofErr w:type="spellStart"/>
      <w:r>
        <w:t>машиноместо</w:t>
      </w:r>
      <w:proofErr w:type="spellEnd"/>
      <w:r>
        <w:t>. Недостающие суммы (статья «благоустройство придомовой территории») дополнить разовым целевым взносом, размер которого будет уточнен в начале лета 2016г. Приготовим Опросные листы по уточнению размера целевого взноса.</w:t>
      </w:r>
    </w:p>
    <w:p w:rsidR="00C765D2" w:rsidRDefault="00D3310D" w:rsidP="00994B18">
      <w:r>
        <w:t xml:space="preserve">22.Предлагаем закрепить за каждой квартирой 1-2 </w:t>
      </w:r>
      <w:proofErr w:type="spellStart"/>
      <w:r>
        <w:t>машиноместа</w:t>
      </w:r>
      <w:proofErr w:type="spellEnd"/>
      <w:r>
        <w:t xml:space="preserve"> (если есть автомобиль) на придомовой территории. Этот шаг приведет к наведению порядка и полной картине нахождения на территории наших машин</w:t>
      </w:r>
      <w:r w:rsidR="00C765D2">
        <w:t xml:space="preserve">. </w:t>
      </w:r>
    </w:p>
    <w:p w:rsidR="00D3310D" w:rsidRDefault="00C765D2" w:rsidP="00994B18">
      <w:r>
        <w:t>23.У подъездов  обозначим места для стоянки машин экстренных служб</w:t>
      </w:r>
      <w:proofErr w:type="gramStart"/>
      <w:r w:rsidR="00D3310D">
        <w:t xml:space="preserve"> </w:t>
      </w:r>
      <w:r>
        <w:t>.</w:t>
      </w:r>
      <w:proofErr w:type="gramEnd"/>
      <w:r>
        <w:t xml:space="preserve"> </w:t>
      </w:r>
    </w:p>
    <w:p w:rsidR="00C765D2" w:rsidRDefault="00C765D2" w:rsidP="00994B18">
      <w:r>
        <w:t>24.Предлагаем организовать группу из активных жителей по наведению порядка на парковке на придомовой территории.</w:t>
      </w:r>
    </w:p>
    <w:p w:rsidR="003230AA" w:rsidRPr="003E567F" w:rsidRDefault="003230AA" w:rsidP="003E567F"/>
    <w:p w:rsidR="003230AA" w:rsidRDefault="003230AA" w:rsidP="003230AA">
      <w:pPr>
        <w:ind w:left="720"/>
        <w:rPr>
          <w:b/>
        </w:rPr>
      </w:pPr>
    </w:p>
    <w:p w:rsidR="003230AA" w:rsidRDefault="003230AA" w:rsidP="003230AA">
      <w:pPr>
        <w:ind w:left="720"/>
        <w:rPr>
          <w:b/>
        </w:rPr>
      </w:pPr>
    </w:p>
    <w:p w:rsidR="003230AA" w:rsidRDefault="003230AA" w:rsidP="003230AA">
      <w:pPr>
        <w:ind w:left="720"/>
        <w:rPr>
          <w:b/>
        </w:rPr>
      </w:pPr>
    </w:p>
    <w:p w:rsidR="003230AA" w:rsidRDefault="003230AA" w:rsidP="003230AA">
      <w:pPr>
        <w:ind w:left="720"/>
        <w:rPr>
          <w:b/>
        </w:rPr>
      </w:pPr>
    </w:p>
    <w:p w:rsidR="00925C36" w:rsidRPr="00925C36" w:rsidRDefault="003230AA" w:rsidP="003230AA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951C13" w:rsidRPr="00925C36" w:rsidRDefault="00951C13" w:rsidP="00951C13">
      <w:pPr>
        <w:rPr>
          <w:b/>
          <w:sz w:val="28"/>
          <w:szCs w:val="28"/>
        </w:rPr>
      </w:pPr>
    </w:p>
    <w:p w:rsidR="00951C13" w:rsidRPr="00FB3DE6" w:rsidRDefault="00951C13" w:rsidP="00951C13">
      <w:pPr>
        <w:jc w:val="right"/>
        <w:rPr>
          <w:b/>
          <w:sz w:val="22"/>
          <w:szCs w:val="22"/>
        </w:rPr>
      </w:pPr>
      <w:r w:rsidRPr="00FB3DE6">
        <w:rPr>
          <w:b/>
          <w:sz w:val="22"/>
          <w:szCs w:val="22"/>
        </w:rPr>
        <w:t xml:space="preserve"> </w:t>
      </w:r>
    </w:p>
    <w:p w:rsidR="00951C13" w:rsidRPr="00FB3DE6" w:rsidRDefault="00951C13" w:rsidP="00951C13">
      <w:pPr>
        <w:jc w:val="right"/>
        <w:rPr>
          <w:b/>
          <w:sz w:val="22"/>
          <w:szCs w:val="22"/>
        </w:rPr>
      </w:pPr>
    </w:p>
    <w:p w:rsidR="00951C13" w:rsidRDefault="00951C13" w:rsidP="00951C13">
      <w:pPr>
        <w:jc w:val="center"/>
        <w:rPr>
          <w:b/>
          <w:sz w:val="28"/>
          <w:szCs w:val="28"/>
        </w:rPr>
      </w:pPr>
    </w:p>
    <w:sectPr w:rsidR="00951C13" w:rsidSect="003D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FB"/>
    <w:multiLevelType w:val="hybridMultilevel"/>
    <w:tmpl w:val="06BA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41C"/>
    <w:multiLevelType w:val="hybridMultilevel"/>
    <w:tmpl w:val="ED00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0318"/>
    <w:multiLevelType w:val="hybridMultilevel"/>
    <w:tmpl w:val="8800EFA4"/>
    <w:lvl w:ilvl="0" w:tplc="5BAAF6B8">
      <w:start w:val="1"/>
      <w:numFmt w:val="decimal"/>
      <w:lvlText w:val="%1)"/>
      <w:lvlJc w:val="left"/>
      <w:pPr>
        <w:ind w:left="40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3052522"/>
    <w:multiLevelType w:val="hybridMultilevel"/>
    <w:tmpl w:val="F77C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1D4D"/>
    <w:multiLevelType w:val="hybridMultilevel"/>
    <w:tmpl w:val="81F2A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6D4FAB"/>
    <w:multiLevelType w:val="hybridMultilevel"/>
    <w:tmpl w:val="53C2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C10BC"/>
    <w:multiLevelType w:val="hybridMultilevel"/>
    <w:tmpl w:val="4A5E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A02CC"/>
    <w:multiLevelType w:val="hybridMultilevel"/>
    <w:tmpl w:val="49E2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54249"/>
    <w:multiLevelType w:val="hybridMultilevel"/>
    <w:tmpl w:val="0278FA7E"/>
    <w:lvl w:ilvl="0" w:tplc="A82ADE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138A2"/>
    <w:multiLevelType w:val="hybridMultilevel"/>
    <w:tmpl w:val="956E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18DB"/>
    <w:rsid w:val="0001678D"/>
    <w:rsid w:val="00016F35"/>
    <w:rsid w:val="00072590"/>
    <w:rsid w:val="00074F58"/>
    <w:rsid w:val="00075B5E"/>
    <w:rsid w:val="00087268"/>
    <w:rsid w:val="000B67E5"/>
    <w:rsid w:val="000C5F66"/>
    <w:rsid w:val="000E2DBB"/>
    <w:rsid w:val="000F5968"/>
    <w:rsid w:val="00100014"/>
    <w:rsid w:val="00113A08"/>
    <w:rsid w:val="0012307C"/>
    <w:rsid w:val="001703C3"/>
    <w:rsid w:val="00180B33"/>
    <w:rsid w:val="00187FAE"/>
    <w:rsid w:val="001F01FC"/>
    <w:rsid w:val="001F5944"/>
    <w:rsid w:val="001F78D6"/>
    <w:rsid w:val="00205110"/>
    <w:rsid w:val="00214C11"/>
    <w:rsid w:val="0021626A"/>
    <w:rsid w:val="00270528"/>
    <w:rsid w:val="00301869"/>
    <w:rsid w:val="00303233"/>
    <w:rsid w:val="003045EE"/>
    <w:rsid w:val="003230AA"/>
    <w:rsid w:val="00341BE7"/>
    <w:rsid w:val="003422BF"/>
    <w:rsid w:val="003659A9"/>
    <w:rsid w:val="00371C92"/>
    <w:rsid w:val="003B77CD"/>
    <w:rsid w:val="003D4E87"/>
    <w:rsid w:val="003E43A3"/>
    <w:rsid w:val="003E567F"/>
    <w:rsid w:val="003F1B85"/>
    <w:rsid w:val="004106CC"/>
    <w:rsid w:val="0041279E"/>
    <w:rsid w:val="00412852"/>
    <w:rsid w:val="0041445C"/>
    <w:rsid w:val="004176E2"/>
    <w:rsid w:val="00422122"/>
    <w:rsid w:val="00423C83"/>
    <w:rsid w:val="0042505C"/>
    <w:rsid w:val="00472431"/>
    <w:rsid w:val="0048002E"/>
    <w:rsid w:val="004825EE"/>
    <w:rsid w:val="004F5085"/>
    <w:rsid w:val="0052054E"/>
    <w:rsid w:val="00523C48"/>
    <w:rsid w:val="005240CF"/>
    <w:rsid w:val="00560CCB"/>
    <w:rsid w:val="0059010A"/>
    <w:rsid w:val="005942D3"/>
    <w:rsid w:val="005E4404"/>
    <w:rsid w:val="00616F31"/>
    <w:rsid w:val="00624F56"/>
    <w:rsid w:val="00626812"/>
    <w:rsid w:val="006343EE"/>
    <w:rsid w:val="00646720"/>
    <w:rsid w:val="006635EE"/>
    <w:rsid w:val="006918DB"/>
    <w:rsid w:val="006A1A6D"/>
    <w:rsid w:val="006A6B6A"/>
    <w:rsid w:val="006C58DA"/>
    <w:rsid w:val="006D2989"/>
    <w:rsid w:val="006D2F3B"/>
    <w:rsid w:val="006F0469"/>
    <w:rsid w:val="00740DE2"/>
    <w:rsid w:val="00745DD2"/>
    <w:rsid w:val="007E0B95"/>
    <w:rsid w:val="007E36C7"/>
    <w:rsid w:val="007E3ACE"/>
    <w:rsid w:val="00807820"/>
    <w:rsid w:val="00851758"/>
    <w:rsid w:val="00885036"/>
    <w:rsid w:val="00893907"/>
    <w:rsid w:val="008A4F1E"/>
    <w:rsid w:val="008C1A7D"/>
    <w:rsid w:val="008E07FA"/>
    <w:rsid w:val="00925C36"/>
    <w:rsid w:val="00932CF8"/>
    <w:rsid w:val="0094570D"/>
    <w:rsid w:val="00951C13"/>
    <w:rsid w:val="00954D92"/>
    <w:rsid w:val="00965655"/>
    <w:rsid w:val="00973465"/>
    <w:rsid w:val="0097524D"/>
    <w:rsid w:val="0098260A"/>
    <w:rsid w:val="00987BFE"/>
    <w:rsid w:val="00992CA2"/>
    <w:rsid w:val="009931BB"/>
    <w:rsid w:val="00994B18"/>
    <w:rsid w:val="00994B52"/>
    <w:rsid w:val="009A2F30"/>
    <w:rsid w:val="009B61AF"/>
    <w:rsid w:val="009F46D8"/>
    <w:rsid w:val="009F6222"/>
    <w:rsid w:val="00A207BE"/>
    <w:rsid w:val="00A3225E"/>
    <w:rsid w:val="00A46C0F"/>
    <w:rsid w:val="00A54CD4"/>
    <w:rsid w:val="00A64E1B"/>
    <w:rsid w:val="00A744F4"/>
    <w:rsid w:val="00A86FE9"/>
    <w:rsid w:val="00AB41F8"/>
    <w:rsid w:val="00AC7F19"/>
    <w:rsid w:val="00AF37AF"/>
    <w:rsid w:val="00B0274B"/>
    <w:rsid w:val="00B25902"/>
    <w:rsid w:val="00B31A28"/>
    <w:rsid w:val="00B734BD"/>
    <w:rsid w:val="00BC26CC"/>
    <w:rsid w:val="00BD403A"/>
    <w:rsid w:val="00C0567F"/>
    <w:rsid w:val="00C2051D"/>
    <w:rsid w:val="00C241C8"/>
    <w:rsid w:val="00C56181"/>
    <w:rsid w:val="00C573D6"/>
    <w:rsid w:val="00C765D2"/>
    <w:rsid w:val="00C92122"/>
    <w:rsid w:val="00C96C43"/>
    <w:rsid w:val="00CE7076"/>
    <w:rsid w:val="00CF5E01"/>
    <w:rsid w:val="00D3310D"/>
    <w:rsid w:val="00D42B76"/>
    <w:rsid w:val="00D43A55"/>
    <w:rsid w:val="00D57572"/>
    <w:rsid w:val="00D603B4"/>
    <w:rsid w:val="00D77D3E"/>
    <w:rsid w:val="00DA7F10"/>
    <w:rsid w:val="00DD1549"/>
    <w:rsid w:val="00DE160E"/>
    <w:rsid w:val="00DE4E63"/>
    <w:rsid w:val="00DF48FB"/>
    <w:rsid w:val="00E135A9"/>
    <w:rsid w:val="00E334A1"/>
    <w:rsid w:val="00E4314B"/>
    <w:rsid w:val="00E72539"/>
    <w:rsid w:val="00E7629E"/>
    <w:rsid w:val="00E83983"/>
    <w:rsid w:val="00E90F97"/>
    <w:rsid w:val="00F067C9"/>
    <w:rsid w:val="00F52E58"/>
    <w:rsid w:val="00F53029"/>
    <w:rsid w:val="00F577A3"/>
    <w:rsid w:val="00F64592"/>
    <w:rsid w:val="00F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7FAE"/>
    <w:pPr>
      <w:keepNext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187FAE"/>
    <w:pPr>
      <w:keepNext/>
      <w:suppressAutoHyphens w:val="0"/>
      <w:outlineLvl w:val="2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8D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18D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983"/>
    <w:pPr>
      <w:ind w:left="720"/>
      <w:contextualSpacing/>
    </w:pPr>
  </w:style>
  <w:style w:type="character" w:styleId="a6">
    <w:name w:val="Hyperlink"/>
    <w:uiPriority w:val="99"/>
    <w:unhideWhenUsed/>
    <w:rsid w:val="00624F56"/>
    <w:rPr>
      <w:color w:val="0000FF"/>
      <w:u w:val="single"/>
    </w:rPr>
  </w:style>
  <w:style w:type="paragraph" w:customStyle="1" w:styleId="ConsPlusNormal">
    <w:name w:val="ConsPlusNormal"/>
    <w:rsid w:val="00951C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E7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87F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87FAE"/>
    <w:rPr>
      <w:rFonts w:ascii="Times New Roman" w:eastAsia="Times New Roman" w:hAnsi="Times New Roman"/>
      <w:i/>
      <w:iCs/>
      <w:sz w:val="24"/>
      <w:szCs w:val="24"/>
    </w:rPr>
  </w:style>
  <w:style w:type="paragraph" w:styleId="a8">
    <w:name w:val="Body Text Indent"/>
    <w:basedOn w:val="a"/>
    <w:link w:val="a9"/>
    <w:unhideWhenUsed/>
    <w:rsid w:val="00187FAE"/>
    <w:pPr>
      <w:suppressAutoHyphens w:val="0"/>
      <w:ind w:left="360" w:firstLine="54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7F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</cp:lastModifiedBy>
  <cp:revision>2</cp:revision>
  <cp:lastPrinted>2012-08-02T11:57:00Z</cp:lastPrinted>
  <dcterms:created xsi:type="dcterms:W3CDTF">2015-11-14T15:01:00Z</dcterms:created>
  <dcterms:modified xsi:type="dcterms:W3CDTF">2015-11-14T15:01:00Z</dcterms:modified>
</cp:coreProperties>
</file>