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A9" w:rsidRDefault="00EF6FF1">
      <w:pPr>
        <w:spacing w:line="240" w:lineRule="auto"/>
        <w:rPr>
          <w:b/>
          <w:bCs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-480695</wp:posOffset>
            </wp:positionV>
            <wp:extent cx="534035" cy="67818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6A9" w:rsidRDefault="00AF13D2">
      <w:pPr>
        <w:spacing w:line="240" w:lineRule="auto"/>
        <w:jc w:val="center"/>
      </w:pPr>
      <w:r>
        <w:rPr>
          <w:b/>
          <w:bCs/>
          <w:sz w:val="32"/>
          <w:szCs w:val="32"/>
        </w:rPr>
        <w:t>МИНИСТР</w:t>
      </w:r>
    </w:p>
    <w:p w:rsidR="000B16A9" w:rsidRDefault="00AF13D2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ЖИЛИЩНО-КОММУНАЛЬНОГО ХОЗЯЙСТВА </w:t>
      </w:r>
    </w:p>
    <w:p w:rsidR="000B16A9" w:rsidRPr="00B2361F" w:rsidRDefault="00AF13D2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МОСКОВСКОЙ ОБЛАСТИ</w:t>
      </w:r>
    </w:p>
    <w:p w:rsidR="00D40B6B" w:rsidRPr="00B2361F" w:rsidRDefault="00D40B6B">
      <w:pPr>
        <w:spacing w:line="240" w:lineRule="auto"/>
        <w:jc w:val="center"/>
        <w:rPr>
          <w:b/>
          <w:bCs/>
          <w:sz w:val="32"/>
          <w:szCs w:val="32"/>
        </w:rPr>
      </w:pPr>
    </w:p>
    <w:tbl>
      <w:tblPr>
        <w:tblW w:w="1003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0"/>
        <w:gridCol w:w="4935"/>
      </w:tblGrid>
      <w:tr w:rsidR="000B16A9">
        <w:tc>
          <w:tcPr>
            <w:tcW w:w="5099" w:type="dxa"/>
            <w:shd w:val="clear" w:color="auto" w:fill="FFFFFF"/>
          </w:tcPr>
          <w:p w:rsidR="000B16A9" w:rsidRDefault="00AF13D2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Садовая-Триумфальная д. 11/13</w:t>
            </w:r>
          </w:p>
          <w:p w:rsidR="000B16A9" w:rsidRDefault="00AF13D2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127006</w:t>
            </w:r>
          </w:p>
        </w:tc>
        <w:tc>
          <w:tcPr>
            <w:tcW w:w="4935" w:type="dxa"/>
            <w:shd w:val="clear" w:color="auto" w:fill="FFFFFF"/>
          </w:tcPr>
          <w:p w:rsidR="000B16A9" w:rsidRDefault="00AF13D2">
            <w:pPr>
              <w:pStyle w:val="af6"/>
              <w:jc w:val="right"/>
            </w:pPr>
            <w:r>
              <w:rPr>
                <w:sz w:val="24"/>
                <w:szCs w:val="24"/>
              </w:rPr>
              <w:t xml:space="preserve">тел.: (498) 602 00 37 </w:t>
            </w:r>
          </w:p>
          <w:p w:rsidR="000B16A9" w:rsidRDefault="00AF13D2">
            <w:pPr>
              <w:pStyle w:val="af6"/>
              <w:jc w:val="right"/>
            </w:pPr>
            <w:r>
              <w:rPr>
                <w:sz w:val="24"/>
                <w:szCs w:val="24"/>
              </w:rPr>
              <w:t>факс: (498) 602 01 32</w:t>
            </w:r>
          </w:p>
          <w:p w:rsidR="000B16A9" w:rsidRDefault="00AF13D2">
            <w:pPr>
              <w:pStyle w:val="af6"/>
              <w:jc w:val="right"/>
            </w:pPr>
            <w:r>
              <w:rPr>
                <w:sz w:val="24"/>
                <w:szCs w:val="24"/>
              </w:rPr>
              <w:t xml:space="preserve">e-mail: </w:t>
            </w:r>
            <w:hyperlink r:id="rId8">
              <w:r>
                <w:rPr>
                  <w:rStyle w:val="-"/>
                  <w:sz w:val="24"/>
                  <w:szCs w:val="24"/>
                </w:rPr>
                <w:t>mingkh@mosreg.ru</w:t>
              </w:r>
            </w:hyperlink>
          </w:p>
        </w:tc>
      </w:tr>
      <w:tr w:rsidR="000B16A9">
        <w:tc>
          <w:tcPr>
            <w:tcW w:w="5099" w:type="dxa"/>
            <w:tcBorders>
              <w:top w:val="thinThickSmallGap" w:sz="16" w:space="0" w:color="000001"/>
            </w:tcBorders>
            <w:shd w:val="clear" w:color="auto" w:fill="FFFFFF"/>
          </w:tcPr>
          <w:p w:rsidR="000B16A9" w:rsidRDefault="000B16A9">
            <w:pPr>
              <w:pStyle w:val="af6"/>
            </w:pPr>
          </w:p>
        </w:tc>
        <w:tc>
          <w:tcPr>
            <w:tcW w:w="4935" w:type="dxa"/>
            <w:tcBorders>
              <w:top w:val="thinThickSmallGap" w:sz="16" w:space="0" w:color="000001"/>
            </w:tcBorders>
            <w:shd w:val="clear" w:color="auto" w:fill="FFFFFF"/>
          </w:tcPr>
          <w:p w:rsidR="000B16A9" w:rsidRDefault="000B16A9">
            <w:pPr>
              <w:pStyle w:val="af6"/>
            </w:pPr>
          </w:p>
          <w:p w:rsidR="000B16A9" w:rsidRDefault="00AF13D2">
            <w:pPr>
              <w:pStyle w:val="af6"/>
            </w:pPr>
            <w:r>
              <w:t>Главам муниципальных образований Московской области</w:t>
            </w:r>
          </w:p>
          <w:p w:rsidR="003B5B03" w:rsidRDefault="003B5B03">
            <w:pPr>
              <w:pStyle w:val="af6"/>
            </w:pPr>
            <w:r>
              <w:t>(по списку)</w:t>
            </w:r>
          </w:p>
        </w:tc>
      </w:tr>
    </w:tbl>
    <w:p w:rsidR="000B16A9" w:rsidRDefault="000B16A9">
      <w:pPr>
        <w:spacing w:line="240" w:lineRule="auto"/>
        <w:rPr>
          <w:rFonts w:cs="Times New Roman"/>
          <w:szCs w:val="28"/>
        </w:rPr>
      </w:pPr>
    </w:p>
    <w:p w:rsidR="000B16A9" w:rsidRDefault="000B16A9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51967" w:rsidRPr="00B2361F" w:rsidRDefault="00551967" w:rsidP="00551967">
      <w:pPr>
        <w:pStyle w:val="af4"/>
        <w:ind w:left="0" w:firstLine="709"/>
        <w:jc w:val="both"/>
        <w:rPr>
          <w:rFonts w:cs="Times New Roman"/>
          <w:szCs w:val="28"/>
        </w:rPr>
      </w:pPr>
      <w:r w:rsidRPr="00B2361F">
        <w:rPr>
          <w:rFonts w:cs="Times New Roman"/>
          <w:szCs w:val="28"/>
        </w:rPr>
        <w:t>Министерством жилищно-коммунального хозяйства Московской области (далее – Министерство) утверждено распоряжение от 28.12.2017 № 479-РВ «Об утверждении Регламента по организации деятельности по сбору, вывозу и утилизации твердых бытовых отходов и крупногабаритного мусора на территории Московской области» (далее – Регламент).</w:t>
      </w:r>
    </w:p>
    <w:p w:rsidR="00551967" w:rsidRPr="00B2361F" w:rsidRDefault="00551967" w:rsidP="00551967">
      <w:pPr>
        <w:pStyle w:val="af4"/>
        <w:ind w:left="0" w:firstLine="709"/>
        <w:jc w:val="both"/>
        <w:rPr>
          <w:rFonts w:cs="Times New Roman"/>
          <w:szCs w:val="28"/>
        </w:rPr>
      </w:pPr>
      <w:r w:rsidRPr="00B2361F">
        <w:rPr>
          <w:rFonts w:cs="Times New Roman"/>
          <w:szCs w:val="28"/>
        </w:rPr>
        <w:t xml:space="preserve">Регламент действует до начала деятельности региональных операторов по обращению с твердыми бытовыми отходами </w:t>
      </w:r>
      <w:r w:rsidR="00E45D2B">
        <w:rPr>
          <w:rFonts w:cs="Times New Roman"/>
          <w:szCs w:val="28"/>
        </w:rPr>
        <w:t xml:space="preserve">(далее – Региональный оператор ТКО) </w:t>
      </w:r>
      <w:r w:rsidRPr="00B2361F">
        <w:rPr>
          <w:rFonts w:cs="Times New Roman"/>
          <w:szCs w:val="28"/>
        </w:rPr>
        <w:t>- 01.01.2019 г.</w:t>
      </w:r>
    </w:p>
    <w:p w:rsidR="00551967" w:rsidRPr="00B2361F" w:rsidRDefault="00551967" w:rsidP="00551967">
      <w:pPr>
        <w:pStyle w:val="af4"/>
        <w:ind w:left="0" w:firstLine="709"/>
        <w:jc w:val="both"/>
        <w:rPr>
          <w:rFonts w:cs="Times New Roman"/>
          <w:szCs w:val="28"/>
        </w:rPr>
      </w:pPr>
      <w:r w:rsidRPr="00B2361F">
        <w:rPr>
          <w:rFonts w:cs="Times New Roman"/>
          <w:szCs w:val="28"/>
        </w:rPr>
        <w:t xml:space="preserve">В рамках реализации Регламента в 2018 году совместно с ПАО «Мосэнергосбыт» на территории нескольких муниципальных образований реализуется пилотный проект по сбору и вывозу твердых бытовых отходов из частных домовладений мусоровывозящей организацией, выбранной органами местного самоуправления в рамках конкурентных процедур (далее - Пилотный проект). </w:t>
      </w:r>
    </w:p>
    <w:p w:rsidR="00551967" w:rsidRPr="00B2361F" w:rsidRDefault="00551967" w:rsidP="00551967">
      <w:pPr>
        <w:pStyle w:val="af4"/>
        <w:ind w:left="0" w:firstLine="709"/>
        <w:jc w:val="both"/>
        <w:rPr>
          <w:rFonts w:cs="Times New Roman"/>
          <w:szCs w:val="28"/>
        </w:rPr>
      </w:pPr>
      <w:r w:rsidRPr="00B2361F">
        <w:rPr>
          <w:rFonts w:cs="Times New Roman"/>
          <w:szCs w:val="28"/>
        </w:rPr>
        <w:t xml:space="preserve">Итогом реализации Пилотного проекта стал выпуск объединенных платежных документов за услугу </w:t>
      </w:r>
      <w:r w:rsidR="00AF13D2" w:rsidRPr="00B2361F">
        <w:rPr>
          <w:rFonts w:cs="Times New Roman"/>
          <w:szCs w:val="28"/>
        </w:rPr>
        <w:t xml:space="preserve">по </w:t>
      </w:r>
      <w:r w:rsidRPr="00B2361F">
        <w:rPr>
          <w:rFonts w:cs="Times New Roman"/>
          <w:szCs w:val="28"/>
        </w:rPr>
        <w:t>сбор</w:t>
      </w:r>
      <w:r w:rsidR="00AF13D2" w:rsidRPr="00B2361F">
        <w:rPr>
          <w:rFonts w:cs="Times New Roman"/>
          <w:szCs w:val="28"/>
        </w:rPr>
        <w:t>у,</w:t>
      </w:r>
      <w:r w:rsidRPr="00B2361F">
        <w:rPr>
          <w:rFonts w:cs="Times New Roman"/>
          <w:szCs w:val="28"/>
        </w:rPr>
        <w:t xml:space="preserve"> вывоз</w:t>
      </w:r>
      <w:r w:rsidR="00AF13D2" w:rsidRPr="00B2361F">
        <w:rPr>
          <w:rFonts w:cs="Times New Roman"/>
          <w:szCs w:val="28"/>
        </w:rPr>
        <w:t>у</w:t>
      </w:r>
      <w:r w:rsidRPr="00B2361F">
        <w:rPr>
          <w:rFonts w:cs="Times New Roman"/>
          <w:szCs w:val="28"/>
        </w:rPr>
        <w:t xml:space="preserve"> и утилизаци</w:t>
      </w:r>
      <w:r w:rsidR="00AF13D2" w:rsidRPr="00B2361F">
        <w:rPr>
          <w:rFonts w:cs="Times New Roman"/>
          <w:szCs w:val="28"/>
        </w:rPr>
        <w:t>и</w:t>
      </w:r>
      <w:r w:rsidRPr="00B2361F">
        <w:rPr>
          <w:rFonts w:cs="Times New Roman"/>
          <w:szCs w:val="28"/>
        </w:rPr>
        <w:t xml:space="preserve"> твердых бытовых отходов и крупногабаритного мусора (далее – платежный документ).</w:t>
      </w:r>
    </w:p>
    <w:p w:rsidR="00B2361F" w:rsidRPr="00EC018D" w:rsidRDefault="00B2361F" w:rsidP="00EC018D">
      <w:pPr>
        <w:pStyle w:val="af4"/>
        <w:ind w:left="0" w:firstLine="709"/>
        <w:jc w:val="both"/>
        <w:rPr>
          <w:rFonts w:cs="Times New Roman"/>
          <w:szCs w:val="28"/>
        </w:rPr>
      </w:pPr>
      <w:r w:rsidRPr="00B2361F">
        <w:rPr>
          <w:rFonts w:cs="Times New Roman"/>
          <w:szCs w:val="28"/>
        </w:rPr>
        <w:t xml:space="preserve">В соответствии с № 89-ФЗ от 24.06.1998 «Об отходах производства и потребления» сбор, транспортирование, обработка, утилизация, обезвреживание, захоронение ТКО на территории </w:t>
      </w:r>
      <w:r>
        <w:rPr>
          <w:rFonts w:cs="Times New Roman"/>
          <w:szCs w:val="28"/>
        </w:rPr>
        <w:t>Московской области</w:t>
      </w:r>
      <w:r w:rsidRPr="00B2361F">
        <w:rPr>
          <w:rFonts w:cs="Times New Roman"/>
          <w:szCs w:val="28"/>
        </w:rPr>
        <w:t xml:space="preserve"> с 01.01.2019 года будут обеспечиваться </w:t>
      </w:r>
      <w:r w:rsidR="00E45D2B">
        <w:rPr>
          <w:rFonts w:cs="Times New Roman"/>
          <w:szCs w:val="28"/>
        </w:rPr>
        <w:t>Региональными операторами</w:t>
      </w:r>
      <w:r w:rsidRPr="00B2361F">
        <w:rPr>
          <w:rFonts w:cs="Times New Roman"/>
          <w:szCs w:val="28"/>
        </w:rPr>
        <w:t xml:space="preserve"> ТКО. В этой связи необходимо провести договорную кампанию по </w:t>
      </w:r>
      <w:r>
        <w:rPr>
          <w:rFonts w:cs="Times New Roman"/>
          <w:szCs w:val="28"/>
        </w:rPr>
        <w:t>заключению</w:t>
      </w:r>
      <w:r w:rsidR="00EC018D">
        <w:rPr>
          <w:rFonts w:cs="Times New Roman"/>
          <w:szCs w:val="28"/>
        </w:rPr>
        <w:t xml:space="preserve"> управляющими организациями </w:t>
      </w:r>
      <w:r>
        <w:rPr>
          <w:rFonts w:cs="Times New Roman"/>
          <w:szCs w:val="28"/>
        </w:rPr>
        <w:t xml:space="preserve">договоров с региональными операторами ТКО </w:t>
      </w:r>
      <w:r w:rsidR="00EC018D">
        <w:rPr>
          <w:rFonts w:cs="Times New Roman"/>
          <w:szCs w:val="28"/>
        </w:rPr>
        <w:t>со сроком начала действия договоров с 01.01.2019 года.</w:t>
      </w:r>
    </w:p>
    <w:p w:rsidR="00551967" w:rsidRPr="00EC018D" w:rsidRDefault="00551967" w:rsidP="00EC018D">
      <w:pPr>
        <w:pStyle w:val="af4"/>
        <w:ind w:left="0" w:firstLine="709"/>
        <w:jc w:val="both"/>
        <w:rPr>
          <w:rFonts w:cs="Times New Roman"/>
          <w:szCs w:val="28"/>
        </w:rPr>
      </w:pPr>
      <w:r w:rsidRPr="00EC018D">
        <w:rPr>
          <w:rFonts w:cs="Times New Roman"/>
          <w:szCs w:val="28"/>
        </w:rPr>
        <w:lastRenderedPageBreak/>
        <w:t xml:space="preserve">На основании вышеизложенного, направляю в Ваш адрес </w:t>
      </w:r>
      <w:r w:rsidR="00EC018D" w:rsidRPr="00EC018D">
        <w:rPr>
          <w:rFonts w:cs="Times New Roman"/>
          <w:szCs w:val="28"/>
        </w:rPr>
        <w:t>Дорожную карту по организации системы обращения с отходами в муниципальных образованиях Московской области</w:t>
      </w:r>
      <w:r w:rsidR="001A3812">
        <w:rPr>
          <w:rFonts w:cs="Times New Roman"/>
          <w:szCs w:val="28"/>
        </w:rPr>
        <w:t xml:space="preserve">(далее – ДК) </w:t>
      </w:r>
      <w:r w:rsidR="00EC018D">
        <w:rPr>
          <w:rFonts w:cs="Times New Roman"/>
          <w:szCs w:val="28"/>
        </w:rPr>
        <w:t>с приложением т</w:t>
      </w:r>
      <w:r w:rsidR="00EC018D" w:rsidRPr="00EC018D">
        <w:rPr>
          <w:rFonts w:cs="Times New Roman"/>
          <w:szCs w:val="28"/>
        </w:rPr>
        <w:t>ипо</w:t>
      </w:r>
      <w:r w:rsidR="00EC018D">
        <w:rPr>
          <w:rFonts w:cs="Times New Roman"/>
          <w:szCs w:val="28"/>
        </w:rPr>
        <w:t>вого</w:t>
      </w:r>
      <w:r w:rsidR="00EC018D" w:rsidRPr="00EC018D">
        <w:rPr>
          <w:rFonts w:cs="Times New Roman"/>
          <w:szCs w:val="28"/>
        </w:rPr>
        <w:t xml:space="preserve"> график</w:t>
      </w:r>
      <w:r w:rsidR="00EC018D">
        <w:rPr>
          <w:rFonts w:cs="Times New Roman"/>
          <w:szCs w:val="28"/>
        </w:rPr>
        <w:t>а</w:t>
      </w:r>
      <w:r w:rsidR="00EC018D" w:rsidRPr="00EC018D">
        <w:rPr>
          <w:rFonts w:cs="Times New Roman"/>
          <w:szCs w:val="28"/>
        </w:rPr>
        <w:t xml:space="preserve"> по проведению инвентаризации, приведению в нормативное состояние и передаче </w:t>
      </w:r>
      <w:r w:rsidR="00EC018D">
        <w:rPr>
          <w:rFonts w:cs="Times New Roman"/>
          <w:szCs w:val="28"/>
        </w:rPr>
        <w:t xml:space="preserve">органами местного самоуправления Московской области </w:t>
      </w:r>
      <w:r w:rsidR="00EC018D" w:rsidRPr="00EC018D">
        <w:rPr>
          <w:rFonts w:cs="Times New Roman"/>
          <w:szCs w:val="28"/>
        </w:rPr>
        <w:t xml:space="preserve">контейнерных площадок </w:t>
      </w:r>
      <w:r w:rsidR="001A3812">
        <w:rPr>
          <w:rFonts w:cs="Times New Roman"/>
          <w:szCs w:val="28"/>
        </w:rPr>
        <w:t>региональным</w:t>
      </w:r>
      <w:r w:rsidR="00EC018D">
        <w:rPr>
          <w:rFonts w:cs="Times New Roman"/>
          <w:szCs w:val="28"/>
        </w:rPr>
        <w:t xml:space="preserve"> оператор</w:t>
      </w:r>
      <w:r w:rsidR="001A3812">
        <w:rPr>
          <w:rFonts w:cs="Times New Roman"/>
          <w:szCs w:val="28"/>
        </w:rPr>
        <w:t xml:space="preserve">ам ТКО для установки контейнеров, а также </w:t>
      </w:r>
      <w:r w:rsidR="00EC018D">
        <w:rPr>
          <w:rFonts w:cs="Times New Roman"/>
          <w:szCs w:val="28"/>
        </w:rPr>
        <w:t xml:space="preserve">типовой комплект документов по трем договорным конструкциям </w:t>
      </w:r>
      <w:r w:rsidR="001D46F8">
        <w:rPr>
          <w:rFonts w:cs="Times New Roman"/>
          <w:szCs w:val="28"/>
        </w:rPr>
        <w:t>для организации расчетов между потребителем услуги по обращению с ТКО и региональным оператором ТКО</w:t>
      </w:r>
      <w:r w:rsidR="001A3812">
        <w:rPr>
          <w:rFonts w:cs="Times New Roman"/>
          <w:szCs w:val="28"/>
        </w:rPr>
        <w:t xml:space="preserve"> - во исполнение п.12</w:t>
      </w:r>
      <w:r w:rsidR="00E45D2B">
        <w:rPr>
          <w:rFonts w:cs="Times New Roman"/>
          <w:szCs w:val="28"/>
        </w:rPr>
        <w:t>,</w:t>
      </w:r>
      <w:r w:rsidR="001A3812">
        <w:rPr>
          <w:rFonts w:cs="Times New Roman"/>
          <w:szCs w:val="28"/>
        </w:rPr>
        <w:t xml:space="preserve"> п.15 ДК</w:t>
      </w:r>
      <w:r w:rsidR="00E45D2B">
        <w:rPr>
          <w:rFonts w:cs="Times New Roman"/>
          <w:szCs w:val="28"/>
        </w:rPr>
        <w:t xml:space="preserve">, а также типовой договор, заключаемый между уполномоченной организацией </w:t>
      </w:r>
      <w:r w:rsidR="00E45D2B" w:rsidRPr="00B2361F">
        <w:rPr>
          <w:rFonts w:cs="Times New Roman"/>
          <w:szCs w:val="28"/>
        </w:rPr>
        <w:t>по сбору и вывозу твердых бытовых отходов из частных домовладений</w:t>
      </w:r>
      <w:r w:rsidR="00E45D2B">
        <w:rPr>
          <w:rFonts w:cs="Times New Roman"/>
          <w:szCs w:val="28"/>
        </w:rPr>
        <w:t>, выбранной органами местного самоуправленияпо итогам мониторинга (отбора)</w:t>
      </w:r>
      <w:r w:rsidR="003B5B03">
        <w:rPr>
          <w:rFonts w:cs="Times New Roman"/>
          <w:szCs w:val="28"/>
        </w:rPr>
        <w:t>,</w:t>
      </w:r>
      <w:r w:rsidR="00E45D2B">
        <w:rPr>
          <w:rFonts w:cs="Times New Roman"/>
          <w:szCs w:val="28"/>
        </w:rPr>
        <w:t xml:space="preserve"> с ПАО «Мосэнергосбыт» - п.5 ДК.</w:t>
      </w:r>
    </w:p>
    <w:p w:rsidR="00B2361F" w:rsidRPr="00B2361F" w:rsidRDefault="00B2361F" w:rsidP="00551967">
      <w:pPr>
        <w:pStyle w:val="af4"/>
        <w:ind w:left="0" w:firstLine="709"/>
        <w:jc w:val="both"/>
        <w:rPr>
          <w:rFonts w:cs="Times New Roman"/>
          <w:szCs w:val="28"/>
        </w:rPr>
      </w:pPr>
    </w:p>
    <w:p w:rsidR="00551967" w:rsidRPr="001D46F8" w:rsidRDefault="00E45D2B" w:rsidP="001D46F8">
      <w:pPr>
        <w:ind w:firstLine="34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  <w:r w:rsidR="003B5B03">
        <w:rPr>
          <w:rFonts w:cs="Times New Roman"/>
          <w:szCs w:val="28"/>
        </w:rPr>
        <w:t>:</w:t>
      </w:r>
      <w:r>
        <w:rPr>
          <w:rFonts w:cs="Times New Roman"/>
          <w:szCs w:val="28"/>
        </w:rPr>
        <w:t>на</w:t>
      </w:r>
      <w:r w:rsidR="003B5B03">
        <w:rPr>
          <w:rFonts w:cs="Times New Roman"/>
          <w:szCs w:val="28"/>
        </w:rPr>
        <w:t xml:space="preserve"> 130 л. </w:t>
      </w:r>
      <w:r>
        <w:rPr>
          <w:rFonts w:cs="Times New Roman"/>
          <w:szCs w:val="28"/>
        </w:rPr>
        <w:t>в 1 экз.</w:t>
      </w:r>
    </w:p>
    <w:p w:rsidR="001D46F8" w:rsidRDefault="001D46F8" w:rsidP="001D46F8">
      <w:pPr>
        <w:pStyle w:val="af4"/>
        <w:ind w:left="0" w:firstLine="709"/>
        <w:jc w:val="right"/>
        <w:rPr>
          <w:rFonts w:cs="Times New Roman"/>
          <w:szCs w:val="28"/>
        </w:rPr>
      </w:pPr>
    </w:p>
    <w:p w:rsidR="001D46F8" w:rsidRDefault="001D46F8" w:rsidP="001D46F8">
      <w:pPr>
        <w:pStyle w:val="af4"/>
        <w:ind w:left="0" w:firstLine="709"/>
        <w:jc w:val="right"/>
        <w:rPr>
          <w:rFonts w:cs="Times New Roman"/>
          <w:szCs w:val="28"/>
        </w:rPr>
      </w:pPr>
    </w:p>
    <w:p w:rsidR="00E45D2B" w:rsidRDefault="00E45D2B" w:rsidP="001D46F8">
      <w:pPr>
        <w:pStyle w:val="af4"/>
        <w:ind w:left="0" w:firstLine="709"/>
        <w:jc w:val="right"/>
        <w:rPr>
          <w:rFonts w:cs="Times New Roman"/>
          <w:szCs w:val="28"/>
        </w:rPr>
      </w:pPr>
    </w:p>
    <w:p w:rsidR="00E45D2B" w:rsidRDefault="00E45D2B" w:rsidP="001D46F8">
      <w:pPr>
        <w:pStyle w:val="af4"/>
        <w:ind w:left="0" w:firstLine="709"/>
        <w:jc w:val="right"/>
        <w:rPr>
          <w:rFonts w:cs="Times New Roman"/>
          <w:szCs w:val="28"/>
        </w:rPr>
      </w:pPr>
    </w:p>
    <w:p w:rsidR="00E45D2B" w:rsidRPr="00E45D2B" w:rsidRDefault="00E45D2B" w:rsidP="00E45D2B">
      <w:pPr>
        <w:rPr>
          <w:rFonts w:cs="Times New Roman"/>
          <w:szCs w:val="28"/>
        </w:rPr>
      </w:pPr>
      <w:r w:rsidRPr="00E45D2B">
        <w:rPr>
          <w:rFonts w:cs="Times New Roman"/>
          <w:szCs w:val="28"/>
        </w:rPr>
        <w:t xml:space="preserve">Министр жилищно-коммунального </w:t>
      </w:r>
    </w:p>
    <w:p w:rsidR="000B16A9" w:rsidRPr="00E45D2B" w:rsidRDefault="00E45D2B" w:rsidP="00E45D2B">
      <w:pPr>
        <w:rPr>
          <w:rFonts w:cs="Times New Roman"/>
          <w:szCs w:val="28"/>
        </w:rPr>
      </w:pPr>
      <w:r>
        <w:rPr>
          <w:rFonts w:cs="Times New Roman"/>
          <w:szCs w:val="28"/>
        </w:rPr>
        <w:t>х</w:t>
      </w:r>
      <w:r w:rsidRPr="00E45D2B">
        <w:rPr>
          <w:rFonts w:cs="Times New Roman"/>
          <w:szCs w:val="28"/>
        </w:rPr>
        <w:t xml:space="preserve">озяйства Московской области                               </w:t>
      </w:r>
      <w:r w:rsidR="00AF13D2" w:rsidRPr="00E45D2B">
        <w:rPr>
          <w:rFonts w:cs="Times New Roman"/>
          <w:szCs w:val="28"/>
        </w:rPr>
        <w:t>Е.А. Хромушин</w:t>
      </w:r>
    </w:p>
    <w:p w:rsidR="000B16A9" w:rsidRPr="00EC018D" w:rsidRDefault="000B16A9" w:rsidP="00EC018D">
      <w:pPr>
        <w:pStyle w:val="af4"/>
        <w:ind w:left="0" w:firstLine="709"/>
        <w:jc w:val="both"/>
        <w:rPr>
          <w:rFonts w:cs="Times New Roman"/>
          <w:szCs w:val="28"/>
        </w:rPr>
      </w:pPr>
    </w:p>
    <w:p w:rsidR="001D46F8" w:rsidRDefault="001D46F8" w:rsidP="001D46F8">
      <w:pPr>
        <w:rPr>
          <w:rFonts w:cs="Times New Roman"/>
          <w:sz w:val="20"/>
          <w:szCs w:val="28"/>
        </w:rPr>
      </w:pPr>
    </w:p>
    <w:p w:rsidR="001D46F8" w:rsidRDefault="001D46F8" w:rsidP="001D46F8">
      <w:pPr>
        <w:rPr>
          <w:rFonts w:cs="Times New Roman"/>
          <w:sz w:val="20"/>
          <w:szCs w:val="28"/>
        </w:rPr>
      </w:pPr>
    </w:p>
    <w:p w:rsidR="001D46F8" w:rsidRDefault="001D46F8" w:rsidP="001D46F8">
      <w:pPr>
        <w:rPr>
          <w:rFonts w:cs="Times New Roman"/>
          <w:sz w:val="20"/>
          <w:szCs w:val="28"/>
        </w:rPr>
      </w:pPr>
    </w:p>
    <w:p w:rsidR="001D46F8" w:rsidRDefault="001D46F8" w:rsidP="001D46F8">
      <w:pPr>
        <w:rPr>
          <w:rFonts w:cs="Times New Roman"/>
          <w:sz w:val="20"/>
          <w:szCs w:val="28"/>
        </w:rPr>
      </w:pPr>
    </w:p>
    <w:p w:rsidR="001D46F8" w:rsidRDefault="001D46F8" w:rsidP="001D46F8">
      <w:pPr>
        <w:rPr>
          <w:rFonts w:cs="Times New Roman"/>
          <w:sz w:val="20"/>
          <w:szCs w:val="28"/>
        </w:rPr>
      </w:pPr>
    </w:p>
    <w:p w:rsidR="001D46F8" w:rsidRDefault="001D46F8" w:rsidP="001D46F8">
      <w:pPr>
        <w:rPr>
          <w:rFonts w:cs="Times New Roman"/>
          <w:sz w:val="20"/>
          <w:szCs w:val="28"/>
        </w:rPr>
      </w:pPr>
    </w:p>
    <w:p w:rsidR="001D46F8" w:rsidRDefault="001D46F8" w:rsidP="001D46F8">
      <w:pPr>
        <w:rPr>
          <w:rFonts w:cs="Times New Roman"/>
          <w:sz w:val="20"/>
          <w:szCs w:val="28"/>
        </w:rPr>
      </w:pPr>
    </w:p>
    <w:p w:rsidR="001D46F8" w:rsidRDefault="001D46F8" w:rsidP="001D46F8">
      <w:pPr>
        <w:rPr>
          <w:rFonts w:cs="Times New Roman"/>
          <w:sz w:val="20"/>
          <w:szCs w:val="28"/>
        </w:rPr>
      </w:pPr>
    </w:p>
    <w:p w:rsidR="00E45D2B" w:rsidRDefault="00E45D2B" w:rsidP="001D46F8">
      <w:pPr>
        <w:rPr>
          <w:rFonts w:cs="Times New Roman"/>
          <w:sz w:val="20"/>
          <w:szCs w:val="28"/>
        </w:rPr>
      </w:pPr>
    </w:p>
    <w:p w:rsidR="00E45D2B" w:rsidRDefault="00E45D2B" w:rsidP="001D46F8">
      <w:pPr>
        <w:rPr>
          <w:rFonts w:cs="Times New Roman"/>
          <w:sz w:val="20"/>
          <w:szCs w:val="28"/>
        </w:rPr>
      </w:pPr>
    </w:p>
    <w:p w:rsidR="00E45D2B" w:rsidRDefault="00E45D2B" w:rsidP="001D46F8">
      <w:pPr>
        <w:rPr>
          <w:rFonts w:cs="Times New Roman"/>
          <w:sz w:val="20"/>
          <w:szCs w:val="28"/>
        </w:rPr>
      </w:pPr>
    </w:p>
    <w:p w:rsidR="00E45D2B" w:rsidRDefault="00E45D2B" w:rsidP="001D46F8">
      <w:pPr>
        <w:rPr>
          <w:rFonts w:cs="Times New Roman"/>
          <w:sz w:val="20"/>
          <w:szCs w:val="28"/>
        </w:rPr>
      </w:pPr>
    </w:p>
    <w:p w:rsidR="00E45D2B" w:rsidRDefault="00E45D2B" w:rsidP="001D46F8">
      <w:pPr>
        <w:rPr>
          <w:rFonts w:cs="Times New Roman"/>
          <w:sz w:val="20"/>
          <w:szCs w:val="28"/>
        </w:rPr>
      </w:pPr>
    </w:p>
    <w:p w:rsidR="00E45D2B" w:rsidRDefault="00E45D2B" w:rsidP="001D46F8">
      <w:pPr>
        <w:rPr>
          <w:rFonts w:cs="Times New Roman"/>
          <w:sz w:val="20"/>
          <w:szCs w:val="28"/>
        </w:rPr>
      </w:pPr>
    </w:p>
    <w:p w:rsidR="00E45D2B" w:rsidRDefault="00E45D2B" w:rsidP="001D46F8">
      <w:pPr>
        <w:rPr>
          <w:rFonts w:cs="Times New Roman"/>
          <w:sz w:val="20"/>
          <w:szCs w:val="28"/>
        </w:rPr>
      </w:pPr>
    </w:p>
    <w:p w:rsidR="00E45D2B" w:rsidRDefault="00E45D2B" w:rsidP="001D46F8">
      <w:pPr>
        <w:rPr>
          <w:rFonts w:cs="Times New Roman"/>
          <w:sz w:val="20"/>
          <w:szCs w:val="28"/>
        </w:rPr>
      </w:pPr>
    </w:p>
    <w:p w:rsidR="00E45D2B" w:rsidRDefault="00E45D2B" w:rsidP="001D46F8">
      <w:pPr>
        <w:rPr>
          <w:rFonts w:cs="Times New Roman"/>
          <w:sz w:val="20"/>
          <w:szCs w:val="28"/>
        </w:rPr>
      </w:pPr>
    </w:p>
    <w:p w:rsidR="00E45D2B" w:rsidRDefault="00E45D2B" w:rsidP="001D46F8">
      <w:pPr>
        <w:rPr>
          <w:rFonts w:cs="Times New Roman"/>
          <w:sz w:val="20"/>
          <w:szCs w:val="28"/>
        </w:rPr>
      </w:pPr>
    </w:p>
    <w:p w:rsidR="001D46F8" w:rsidRDefault="001D46F8" w:rsidP="001D46F8">
      <w:pPr>
        <w:rPr>
          <w:rFonts w:cs="Times New Roman"/>
          <w:sz w:val="20"/>
          <w:szCs w:val="28"/>
        </w:rPr>
      </w:pPr>
    </w:p>
    <w:p w:rsidR="000B16A9" w:rsidRDefault="00AF13D2" w:rsidP="001D46F8">
      <w:pPr>
        <w:rPr>
          <w:rFonts w:cs="Times New Roman"/>
          <w:sz w:val="20"/>
          <w:szCs w:val="28"/>
        </w:rPr>
      </w:pPr>
      <w:r w:rsidRPr="001D46F8">
        <w:rPr>
          <w:rFonts w:cs="Times New Roman"/>
          <w:sz w:val="20"/>
          <w:szCs w:val="28"/>
        </w:rPr>
        <w:t>Исп.: И.А.Рыбаков</w:t>
      </w:r>
    </w:p>
    <w:p w:rsidR="00D52729" w:rsidRDefault="00D52729" w:rsidP="001D46F8">
      <w:pPr>
        <w:rPr>
          <w:rFonts w:cs="Times New Roman"/>
          <w:sz w:val="20"/>
          <w:szCs w:val="28"/>
        </w:rPr>
      </w:pPr>
      <w:r>
        <w:rPr>
          <w:rFonts w:cs="Times New Roman"/>
          <w:sz w:val="20"/>
          <w:szCs w:val="28"/>
        </w:rPr>
        <w:t>8 498 602 01 49</w:t>
      </w:r>
    </w:p>
    <w:p w:rsidR="00D52729" w:rsidRDefault="00D52729" w:rsidP="001D46F8">
      <w:pPr>
        <w:rPr>
          <w:rFonts w:cs="Times New Roman"/>
          <w:sz w:val="20"/>
          <w:szCs w:val="28"/>
        </w:rPr>
      </w:pPr>
      <w:r>
        <w:rPr>
          <w:rFonts w:cs="Times New Roman"/>
          <w:sz w:val="20"/>
          <w:szCs w:val="28"/>
        </w:rPr>
        <w:t>Ю.Э. Багдиян</w:t>
      </w:r>
    </w:p>
    <w:p w:rsidR="00D52729" w:rsidRPr="001D46F8" w:rsidRDefault="00D52729" w:rsidP="001D46F8">
      <w:pPr>
        <w:rPr>
          <w:rFonts w:cs="Times New Roman"/>
          <w:sz w:val="20"/>
          <w:szCs w:val="28"/>
        </w:rPr>
      </w:pPr>
      <w:r>
        <w:rPr>
          <w:rFonts w:cs="Times New Roman"/>
          <w:sz w:val="20"/>
          <w:szCs w:val="28"/>
        </w:rPr>
        <w:t>8 498 602 19 79</w:t>
      </w:r>
    </w:p>
    <w:sectPr w:rsidR="00D52729" w:rsidRPr="001D46F8" w:rsidSect="00FF5A95">
      <w:headerReference w:type="default" r:id="rId9"/>
      <w:pgSz w:w="11906" w:h="16838"/>
      <w:pgMar w:top="1642" w:right="680" w:bottom="569" w:left="1191" w:header="945" w:footer="0" w:gutter="0"/>
      <w:cols w:space="720"/>
      <w:formProt w:val="0"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55" w:rsidRDefault="00B72755">
      <w:pPr>
        <w:spacing w:line="240" w:lineRule="auto"/>
      </w:pPr>
      <w:r>
        <w:separator/>
      </w:r>
    </w:p>
  </w:endnote>
  <w:endnote w:type="continuationSeparator" w:id="1">
    <w:p w:rsidR="00B72755" w:rsidRDefault="00B72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55" w:rsidRDefault="00B72755">
      <w:pPr>
        <w:spacing w:line="240" w:lineRule="auto"/>
      </w:pPr>
      <w:r>
        <w:separator/>
      </w:r>
    </w:p>
  </w:footnote>
  <w:footnote w:type="continuationSeparator" w:id="1">
    <w:p w:rsidR="00B72755" w:rsidRDefault="00B727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A9" w:rsidRDefault="00FF5A95">
    <w:pPr>
      <w:pStyle w:val="af2"/>
      <w:jc w:val="right"/>
      <w:rPr>
        <w:sz w:val="36"/>
        <w:szCs w:val="36"/>
      </w:rPr>
    </w:pPr>
    <w:r>
      <w:rPr>
        <w:noProof/>
        <w:sz w:val="36"/>
        <w:szCs w:val="36"/>
        <w:lang w:eastAsia="ru-RU"/>
      </w:rPr>
      <w:pict>
        <v:rect id="Фигура1" o:spid="_x0000_s2049" style="position:absolute;left:0;text-align:left;margin-left:403.45pt;margin-top:-32.55pt;width:94.95pt;height:28.4pt;z-index:-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" stroked="f" strokeweight=".28mm">
          <v:fill opacity="56283f"/>
          <v:textbox style="mso-fit-shape-to-text:t" inset=".14mm,.14mm,.14mm,.14mm">
            <w:txbxContent>
              <w:p w:rsidR="000B16A9" w:rsidRDefault="00AF13D2">
                <w:pPr>
                  <w:pStyle w:val="af5"/>
                  <w:spacing w:line="240" w:lineRule="auto"/>
                  <w:jc w:val="right"/>
                  <w:rPr>
                    <w:color w:val="000000"/>
                  </w:rPr>
                </w:pPr>
                <w:r w:rsidRPr="00993DFC">
                  <w:rPr>
                    <w:outline/>
                    <w:color w:val="000000"/>
                    <w:sz w:val="48"/>
                    <w:szCs w:val="48"/>
                  </w:rPr>
                  <w:t>МСЭД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05F8"/>
    <w:multiLevelType w:val="hybridMultilevel"/>
    <w:tmpl w:val="75D6FA7C"/>
    <w:lvl w:ilvl="0" w:tplc="0E66A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2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87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63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8B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1215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25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84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21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47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16A9"/>
    <w:rsid w:val="000B16A9"/>
    <w:rsid w:val="001A3812"/>
    <w:rsid w:val="001D20F2"/>
    <w:rsid w:val="001D46F8"/>
    <w:rsid w:val="0038663F"/>
    <w:rsid w:val="003B5B03"/>
    <w:rsid w:val="00551967"/>
    <w:rsid w:val="006C5136"/>
    <w:rsid w:val="006D722F"/>
    <w:rsid w:val="00730AA8"/>
    <w:rsid w:val="00836C96"/>
    <w:rsid w:val="009060FD"/>
    <w:rsid w:val="00993DFC"/>
    <w:rsid w:val="009D1D80"/>
    <w:rsid w:val="00AF13D2"/>
    <w:rsid w:val="00B2361F"/>
    <w:rsid w:val="00B72755"/>
    <w:rsid w:val="00BF11C8"/>
    <w:rsid w:val="00C04F0B"/>
    <w:rsid w:val="00D40B6B"/>
    <w:rsid w:val="00D52729"/>
    <w:rsid w:val="00E45D2B"/>
    <w:rsid w:val="00EB4FEE"/>
    <w:rsid w:val="00EC018D"/>
    <w:rsid w:val="00EF6FF1"/>
    <w:rsid w:val="00FF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95"/>
    <w:pPr>
      <w:spacing w:line="276" w:lineRule="auto"/>
    </w:pPr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sid w:val="00FF5A95"/>
    <w:rPr>
      <w:sz w:val="16"/>
      <w:szCs w:val="16"/>
    </w:rPr>
  </w:style>
  <w:style w:type="character" w:customStyle="1" w:styleId="a4">
    <w:name w:val="Текст примечания Знак"/>
    <w:basedOn w:val="a0"/>
    <w:qFormat/>
    <w:rsid w:val="00FF5A95"/>
    <w:rPr>
      <w:sz w:val="20"/>
      <w:szCs w:val="20"/>
    </w:rPr>
  </w:style>
  <w:style w:type="character" w:customStyle="1" w:styleId="a5">
    <w:name w:val="Тема примечания Знак"/>
    <w:basedOn w:val="a4"/>
    <w:qFormat/>
    <w:rsid w:val="00FF5A95"/>
    <w:rPr>
      <w:b/>
      <w:bCs/>
      <w:sz w:val="20"/>
      <w:szCs w:val="20"/>
    </w:rPr>
  </w:style>
  <w:style w:type="character" w:customStyle="1" w:styleId="a6">
    <w:name w:val="Текст выноски Знак"/>
    <w:basedOn w:val="a0"/>
    <w:qFormat/>
    <w:rsid w:val="00FF5A95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qFormat/>
    <w:rsid w:val="00FF5A95"/>
  </w:style>
  <w:style w:type="character" w:customStyle="1" w:styleId="a8">
    <w:name w:val="Нижний колонтитул Знак"/>
    <w:basedOn w:val="a0"/>
    <w:qFormat/>
    <w:rsid w:val="00FF5A95"/>
  </w:style>
  <w:style w:type="character" w:styleId="a9">
    <w:name w:val="Placeholder Text"/>
    <w:basedOn w:val="a0"/>
    <w:qFormat/>
    <w:rsid w:val="00FF5A95"/>
    <w:rPr>
      <w:color w:val="808080"/>
    </w:rPr>
  </w:style>
  <w:style w:type="character" w:customStyle="1" w:styleId="-">
    <w:name w:val="Интернет-ссылка"/>
    <w:rsid w:val="00FF5A95"/>
    <w:rPr>
      <w:color w:val="000080"/>
      <w:u w:val="single"/>
    </w:rPr>
  </w:style>
  <w:style w:type="paragraph" w:customStyle="1" w:styleId="aa">
    <w:name w:val="Заголовок"/>
    <w:basedOn w:val="a"/>
    <w:next w:val="ab"/>
    <w:qFormat/>
    <w:rsid w:val="00FF5A95"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b">
    <w:name w:val="Body Text"/>
    <w:basedOn w:val="a"/>
    <w:rsid w:val="00FF5A95"/>
    <w:pPr>
      <w:spacing w:after="140" w:line="288" w:lineRule="auto"/>
    </w:pPr>
  </w:style>
  <w:style w:type="paragraph" w:styleId="ac">
    <w:name w:val="List"/>
    <w:basedOn w:val="ab"/>
    <w:rsid w:val="00FF5A95"/>
    <w:rPr>
      <w:rFonts w:cs="FreeSans"/>
    </w:rPr>
  </w:style>
  <w:style w:type="paragraph" w:styleId="ad">
    <w:name w:val="caption"/>
    <w:basedOn w:val="a"/>
    <w:qFormat/>
    <w:rsid w:val="00FF5A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index heading"/>
    <w:basedOn w:val="a"/>
    <w:qFormat/>
    <w:rsid w:val="00FF5A95"/>
    <w:pPr>
      <w:suppressLineNumbers/>
    </w:pPr>
    <w:rPr>
      <w:rFonts w:cs="FreeSans"/>
    </w:rPr>
  </w:style>
  <w:style w:type="paragraph" w:styleId="af">
    <w:name w:val="annotation text"/>
    <w:basedOn w:val="a"/>
    <w:qFormat/>
    <w:rsid w:val="00FF5A95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qFormat/>
    <w:rsid w:val="00FF5A95"/>
    <w:rPr>
      <w:b/>
      <w:bCs/>
    </w:rPr>
  </w:style>
  <w:style w:type="paragraph" w:styleId="af1">
    <w:name w:val="Balloon Text"/>
    <w:basedOn w:val="a"/>
    <w:qFormat/>
    <w:rsid w:val="00FF5A95"/>
    <w:pPr>
      <w:spacing w:line="240" w:lineRule="auto"/>
    </w:pPr>
    <w:rPr>
      <w:rFonts w:ascii="Tahoma" w:hAnsi="Tahoma" w:cs="Tahoma"/>
      <w:sz w:val="16"/>
      <w:szCs w:val="16"/>
    </w:rPr>
  </w:style>
  <w:style w:type="paragraph" w:styleId="af2">
    <w:name w:val="header"/>
    <w:basedOn w:val="a"/>
    <w:rsid w:val="00FF5A95"/>
    <w:pPr>
      <w:tabs>
        <w:tab w:val="center" w:pos="4677"/>
        <w:tab w:val="right" w:pos="9355"/>
      </w:tabs>
      <w:spacing w:line="240" w:lineRule="auto"/>
    </w:pPr>
  </w:style>
  <w:style w:type="paragraph" w:styleId="af3">
    <w:name w:val="footer"/>
    <w:basedOn w:val="a"/>
    <w:rsid w:val="00FF5A95"/>
    <w:pPr>
      <w:tabs>
        <w:tab w:val="center" w:pos="4677"/>
        <w:tab w:val="right" w:pos="9355"/>
      </w:tabs>
      <w:spacing w:line="240" w:lineRule="auto"/>
    </w:pPr>
  </w:style>
  <w:style w:type="paragraph" w:styleId="af4">
    <w:name w:val="List Paragraph"/>
    <w:basedOn w:val="a"/>
    <w:uiPriority w:val="34"/>
    <w:qFormat/>
    <w:rsid w:val="00FF5A95"/>
    <w:pPr>
      <w:ind w:left="720"/>
      <w:contextualSpacing/>
    </w:pPr>
  </w:style>
  <w:style w:type="paragraph" w:customStyle="1" w:styleId="FR1">
    <w:name w:val="FR1"/>
    <w:qFormat/>
    <w:rsid w:val="00FF5A95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color w:val="00000A"/>
      <w:sz w:val="32"/>
      <w:szCs w:val="32"/>
      <w:lang w:eastAsia="ru-RU"/>
    </w:rPr>
  </w:style>
  <w:style w:type="paragraph" w:customStyle="1" w:styleId="af5">
    <w:name w:val="Содержимое врезки"/>
    <w:basedOn w:val="a"/>
    <w:qFormat/>
    <w:rsid w:val="00FF5A95"/>
  </w:style>
  <w:style w:type="paragraph" w:customStyle="1" w:styleId="af6">
    <w:name w:val="Содержимое таблицы"/>
    <w:basedOn w:val="a"/>
    <w:qFormat/>
    <w:rsid w:val="00FF5A95"/>
  </w:style>
  <w:style w:type="paragraph" w:customStyle="1" w:styleId="af7">
    <w:name w:val="Заголовок таблицы"/>
    <w:basedOn w:val="af6"/>
    <w:qFormat/>
    <w:rsid w:val="00FF5A95"/>
  </w:style>
  <w:style w:type="paragraph" w:styleId="af8">
    <w:name w:val="No Spacing"/>
    <w:uiPriority w:val="1"/>
    <w:qFormat/>
    <w:rsid w:val="00D40B6B"/>
    <w:rPr>
      <w:rFonts w:asciiTheme="minorHAnsi" w:eastAsiaTheme="minorHAnsi" w:hAnsiTheme="minorHAnsi" w:cstheme="minorBidi"/>
      <w:sz w:val="22"/>
    </w:rPr>
  </w:style>
  <w:style w:type="paragraph" w:styleId="af9">
    <w:name w:val="Normal (Web)"/>
    <w:basedOn w:val="a"/>
    <w:uiPriority w:val="99"/>
    <w:unhideWhenUsed/>
    <w:rsid w:val="00B2361F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273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714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gkh@mos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Троицкая Лидия Михайловна</dc:creator>
  <dc:description>exif_MSED_c695f5d722a3d691c81270959faeb4ecdc7ac1ee22958f03700353f5f765cef4</dc:description>
  <cp:lastModifiedBy>Пользователь Windows</cp:lastModifiedBy>
  <cp:revision>2</cp:revision>
  <cp:lastPrinted>2018-09-25T02:15:00Z</cp:lastPrinted>
  <dcterms:created xsi:type="dcterms:W3CDTF">2018-09-27T14:59:00Z</dcterms:created>
  <dcterms:modified xsi:type="dcterms:W3CDTF">2018-09-27T14:59:00Z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